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41" w:rsidRPr="00960543" w:rsidRDefault="00960543">
      <w:pPr>
        <w:rPr>
          <w:lang w:val="en-CA"/>
        </w:rPr>
      </w:pPr>
      <w:r w:rsidRPr="00960543">
        <w:rPr>
          <w:lang w:val="en-CA"/>
        </w:rPr>
        <w:t xml:space="preserve">In reading these lines, it is clear to me that to keep a constant </w:t>
      </w:r>
      <w:proofErr w:type="spellStart"/>
      <w:r w:rsidRPr="00960543">
        <w:rPr>
          <w:lang w:val="en-CA"/>
        </w:rPr>
        <w:t>stae</w:t>
      </w:r>
      <w:proofErr w:type="spellEnd"/>
      <w:r w:rsidRPr="00960543">
        <w:rPr>
          <w:lang w:val="en-CA"/>
        </w:rPr>
        <w:t xml:space="preserve"> of happiness and to keep bad actions/thoughts at bay, we must try to think positively. </w:t>
      </w:r>
      <w:r>
        <w:rPr>
          <w:lang w:val="en-CA"/>
        </w:rPr>
        <w:t xml:space="preserve">If somebody else is being negative and you </w:t>
      </w:r>
      <w:proofErr w:type="spellStart"/>
      <w:r>
        <w:rPr>
          <w:lang w:val="en-CA"/>
        </w:rPr>
        <w:t>encoourage</w:t>
      </w:r>
      <w:proofErr w:type="spellEnd"/>
      <w:r>
        <w:rPr>
          <w:lang w:val="en-CA"/>
        </w:rPr>
        <w:t xml:space="preserve"> this negativity by agreeing or even feeding this negative pattern, you are held </w:t>
      </w:r>
      <w:proofErr w:type="spellStart"/>
      <w:r>
        <w:rPr>
          <w:lang w:val="en-CA"/>
        </w:rPr>
        <w:t>accoutable</w:t>
      </w:r>
      <w:proofErr w:type="spellEnd"/>
      <w:r>
        <w:rPr>
          <w:lang w:val="en-CA"/>
        </w:rPr>
        <w:t xml:space="preserve"> as much as the person professing the negativity.  In a teaching environment, </w:t>
      </w:r>
      <w:proofErr w:type="spellStart"/>
      <w:r>
        <w:rPr>
          <w:lang w:val="en-CA"/>
        </w:rPr>
        <w:t>i</w:t>
      </w:r>
      <w:proofErr w:type="spellEnd"/>
      <w:r>
        <w:rPr>
          <w:lang w:val="en-CA"/>
        </w:rPr>
        <w:t xml:space="preserve"> feel 'what goes </w:t>
      </w:r>
      <w:proofErr w:type="spellStart"/>
      <w:r>
        <w:rPr>
          <w:lang w:val="en-CA"/>
        </w:rPr>
        <w:t>aound</w:t>
      </w:r>
      <w:proofErr w:type="spellEnd"/>
      <w:r>
        <w:rPr>
          <w:lang w:val="en-CA"/>
        </w:rPr>
        <w:t xml:space="preserve"> comes around', so by spreading positivity throughout your dialect with students, the feedback should also be mostly positive.  In sum, encouraging positive comments/behavior and letting go of the negative, ensures a positive relationship with students and people you surround yourself with</w:t>
      </w:r>
    </w:p>
    <w:sectPr w:rsidR="00BF0A41" w:rsidRPr="00960543" w:rsidSect="00BF0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0543"/>
    <w:rsid w:val="007328D2"/>
    <w:rsid w:val="00960543"/>
    <w:rsid w:val="00BF0A41"/>
    <w:rsid w:val="00E8661C"/>
    <w:rsid w:val="00F235B2"/>
    <w:rsid w:val="00F9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1C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>Toshiba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 Lanoue</dc:creator>
  <cp:lastModifiedBy>Kiara Lanoue</cp:lastModifiedBy>
  <cp:revision>1</cp:revision>
  <dcterms:created xsi:type="dcterms:W3CDTF">2016-04-21T20:49:00Z</dcterms:created>
  <dcterms:modified xsi:type="dcterms:W3CDTF">2016-04-21T20:54:00Z</dcterms:modified>
</cp:coreProperties>
</file>