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37157" w14:textId="77777777" w:rsidR="00DC1C0D" w:rsidRPr="002C20B2" w:rsidRDefault="00DC1C0D" w:rsidP="00A26DDA">
      <w:pPr>
        <w:spacing w:before="20" w:after="20" w:line="240" w:lineRule="auto"/>
        <w:rPr>
          <w:b/>
          <w:sz w:val="28"/>
          <w:szCs w:val="28"/>
          <w:lang w:val="en-CA"/>
        </w:rPr>
      </w:pPr>
      <w:r w:rsidRPr="002C20B2">
        <w:rPr>
          <w:b/>
          <w:sz w:val="28"/>
          <w:szCs w:val="28"/>
          <w:lang w:val="en-CA"/>
        </w:rPr>
        <w:t xml:space="preserve">Essay presented to Matthew </w:t>
      </w:r>
      <w:proofErr w:type="spellStart"/>
      <w:r w:rsidRPr="002C20B2">
        <w:rPr>
          <w:b/>
          <w:sz w:val="28"/>
          <w:szCs w:val="28"/>
          <w:lang w:val="en-CA"/>
        </w:rPr>
        <w:t>Remski</w:t>
      </w:r>
      <w:proofErr w:type="spellEnd"/>
    </w:p>
    <w:p w14:paraId="4510038D" w14:textId="77777777" w:rsidR="00DC1C0D" w:rsidRPr="002C20B2" w:rsidRDefault="00DC1C0D" w:rsidP="00A26DDA">
      <w:pPr>
        <w:spacing w:before="20" w:after="20" w:line="240" w:lineRule="auto"/>
        <w:rPr>
          <w:b/>
          <w:sz w:val="28"/>
          <w:szCs w:val="28"/>
          <w:lang w:val="en-CA"/>
        </w:rPr>
      </w:pPr>
      <w:r w:rsidRPr="002C20B2">
        <w:rPr>
          <w:b/>
          <w:sz w:val="28"/>
          <w:szCs w:val="28"/>
          <w:lang w:val="en-CA"/>
        </w:rPr>
        <w:t>By Catherine Venne</w:t>
      </w:r>
    </w:p>
    <w:p w14:paraId="63D708FA" w14:textId="259D9A04" w:rsidR="00647741" w:rsidRPr="002C20B2" w:rsidRDefault="00DC1C0D" w:rsidP="00A26DDA">
      <w:pPr>
        <w:spacing w:before="20" w:after="20" w:line="240" w:lineRule="auto"/>
        <w:rPr>
          <w:b/>
          <w:lang w:val="en-CA"/>
        </w:rPr>
      </w:pPr>
      <w:r w:rsidRPr="002C20B2">
        <w:rPr>
          <w:b/>
          <w:lang w:val="en-CA"/>
        </w:rPr>
        <w:t>NAADA Yoga Teachers Training, 200-Hour Foundation</w:t>
      </w:r>
      <w:r w:rsidR="00647741" w:rsidRPr="002C20B2">
        <w:rPr>
          <w:rStyle w:val="Appelnotedebasdep"/>
          <w:b/>
          <w:lang w:val="en-CA"/>
        </w:rPr>
        <w:footnoteReference w:id="1"/>
      </w:r>
    </w:p>
    <w:p w14:paraId="4B13BA3E" w14:textId="7F591CE1" w:rsidR="00DC1C0D" w:rsidRPr="002C20B2" w:rsidRDefault="00DC1C0D" w:rsidP="00A26DDA">
      <w:pPr>
        <w:spacing w:before="20" w:after="20" w:line="240" w:lineRule="auto"/>
        <w:rPr>
          <w:b/>
          <w:lang w:val="en-CA"/>
        </w:rPr>
      </w:pPr>
      <w:r w:rsidRPr="002C20B2">
        <w:rPr>
          <w:b/>
          <w:lang w:val="en-CA"/>
        </w:rPr>
        <w:t xml:space="preserve">Date: May </w:t>
      </w:r>
      <w:r w:rsidR="00CD522B">
        <w:rPr>
          <w:b/>
          <w:lang w:val="en-CA"/>
        </w:rPr>
        <w:t>9</w:t>
      </w:r>
      <w:r w:rsidR="006C2A11">
        <w:rPr>
          <w:b/>
          <w:lang w:val="en-CA"/>
        </w:rPr>
        <w:t xml:space="preserve">, </w:t>
      </w:r>
      <w:r w:rsidRPr="002C20B2">
        <w:rPr>
          <w:b/>
          <w:lang w:val="en-CA"/>
        </w:rPr>
        <w:t>2020</w:t>
      </w:r>
    </w:p>
    <w:p w14:paraId="4EDCB550" w14:textId="77777777" w:rsidR="00DC1C0D" w:rsidRPr="002C20B2" w:rsidRDefault="00DC1C0D" w:rsidP="00A26DDA">
      <w:pPr>
        <w:spacing w:before="20" w:after="20" w:line="240" w:lineRule="auto"/>
        <w:rPr>
          <w:b/>
          <w:lang w:val="en-CA"/>
        </w:rPr>
      </w:pPr>
    </w:p>
    <w:p w14:paraId="061122A6" w14:textId="6514664C" w:rsidR="00741ED1" w:rsidRPr="002C20B2" w:rsidRDefault="00741ED1" w:rsidP="00A26DDA">
      <w:pPr>
        <w:spacing w:before="20" w:after="20" w:line="240" w:lineRule="auto"/>
        <w:rPr>
          <w:bCs/>
          <w:u w:val="single"/>
          <w:lang w:val="en-CA"/>
        </w:rPr>
      </w:pPr>
      <w:r w:rsidRPr="002C20B2">
        <w:rPr>
          <w:bCs/>
          <w:u w:val="single"/>
          <w:lang w:val="en-CA"/>
        </w:rPr>
        <w:t>Introduction</w:t>
      </w:r>
    </w:p>
    <w:p w14:paraId="7DFACA12" w14:textId="529B5CC2" w:rsidR="00647741" w:rsidRPr="002C20B2" w:rsidRDefault="00647741" w:rsidP="00A26DDA">
      <w:pPr>
        <w:spacing w:before="20" w:after="20" w:line="240" w:lineRule="auto"/>
        <w:jc w:val="both"/>
        <w:rPr>
          <w:bCs/>
          <w:lang w:val="en-CA"/>
        </w:rPr>
      </w:pPr>
      <w:r w:rsidRPr="002C20B2">
        <w:rPr>
          <w:bCs/>
          <w:lang w:val="en-CA"/>
        </w:rPr>
        <w:t xml:space="preserve">This essay is presented as the final requirement of the </w:t>
      </w:r>
      <w:r w:rsidRPr="002C20B2">
        <w:rPr>
          <w:bCs/>
          <w:i/>
          <w:iCs/>
          <w:lang w:val="en-CA"/>
        </w:rPr>
        <w:t>Philosophy of Yoga</w:t>
      </w:r>
      <w:r w:rsidRPr="002C20B2">
        <w:rPr>
          <w:bCs/>
          <w:lang w:val="en-CA"/>
        </w:rPr>
        <w:t xml:space="preserve"> course included in the </w:t>
      </w:r>
      <w:proofErr w:type="spellStart"/>
      <w:r w:rsidRPr="002C20B2">
        <w:rPr>
          <w:bCs/>
          <w:lang w:val="en-CA"/>
        </w:rPr>
        <w:t>Naada</w:t>
      </w:r>
      <w:proofErr w:type="spellEnd"/>
      <w:r w:rsidRPr="002C20B2">
        <w:rPr>
          <w:bCs/>
          <w:lang w:val="en-CA"/>
        </w:rPr>
        <w:t xml:space="preserve"> Yoga Teachers Training, 200-hour Foundation. Its objective</w:t>
      </w:r>
      <w:r w:rsidR="00D134A6" w:rsidRPr="002C20B2">
        <w:rPr>
          <w:bCs/>
          <w:lang w:val="en-CA"/>
        </w:rPr>
        <w:t xml:space="preserve">s are to </w:t>
      </w:r>
      <w:r w:rsidRPr="002C20B2">
        <w:rPr>
          <w:bCs/>
          <w:lang w:val="en-CA"/>
        </w:rPr>
        <w:t xml:space="preserve">summarize in my own words two lines of the </w:t>
      </w:r>
      <w:r w:rsidRPr="006C2A11">
        <w:rPr>
          <w:bCs/>
          <w:i/>
          <w:iCs/>
          <w:lang w:val="en-CA"/>
        </w:rPr>
        <w:t xml:space="preserve">Yoga Sutras </w:t>
      </w:r>
      <w:r w:rsidRPr="002C20B2">
        <w:rPr>
          <w:bCs/>
          <w:lang w:val="en-CA"/>
        </w:rPr>
        <w:t>of Patanjali and to explain how they can be used in my life, with people I find difficult, in my global yoga practice and in the perspective of beginning to teach yoga to students.</w:t>
      </w:r>
    </w:p>
    <w:p w14:paraId="2D425013" w14:textId="77777777" w:rsidR="00A77BE2" w:rsidRPr="002C20B2" w:rsidRDefault="00A77BE2" w:rsidP="00A26DDA">
      <w:pPr>
        <w:spacing w:before="20" w:after="20" w:line="240" w:lineRule="auto"/>
        <w:jc w:val="both"/>
        <w:rPr>
          <w:bCs/>
          <w:lang w:val="en-CA"/>
        </w:rPr>
      </w:pPr>
    </w:p>
    <w:p w14:paraId="3C040B62" w14:textId="5C920B53" w:rsidR="00D134A6" w:rsidRPr="002C20B2" w:rsidRDefault="00D134A6" w:rsidP="00A26DDA">
      <w:pPr>
        <w:spacing w:before="20" w:after="20" w:line="240" w:lineRule="auto"/>
        <w:jc w:val="both"/>
        <w:rPr>
          <w:bCs/>
          <w:lang w:val="en-CA"/>
        </w:rPr>
      </w:pPr>
      <w:r w:rsidRPr="002C20B2">
        <w:rPr>
          <w:bCs/>
          <w:lang w:val="en-CA"/>
        </w:rPr>
        <w:t>This essay is structured as follows:</w:t>
      </w:r>
    </w:p>
    <w:p w14:paraId="69C95E6B" w14:textId="2B9EB932" w:rsidR="00D134A6" w:rsidRPr="002C20B2" w:rsidRDefault="00D134A6" w:rsidP="00A26DDA">
      <w:pPr>
        <w:pStyle w:val="Paragraphedeliste"/>
        <w:numPr>
          <w:ilvl w:val="0"/>
          <w:numId w:val="3"/>
        </w:numPr>
        <w:spacing w:before="20" w:after="20" w:line="240" w:lineRule="auto"/>
        <w:jc w:val="both"/>
        <w:rPr>
          <w:bCs/>
          <w:lang w:val="en-CA"/>
        </w:rPr>
      </w:pPr>
      <w:r w:rsidRPr="002C20B2">
        <w:rPr>
          <w:bCs/>
          <w:lang w:val="en-CA"/>
        </w:rPr>
        <w:t xml:space="preserve">The </w:t>
      </w:r>
      <w:r w:rsidR="00A77BE2" w:rsidRPr="002C20B2">
        <w:rPr>
          <w:bCs/>
          <w:lang w:val="en-CA"/>
        </w:rPr>
        <w:t>two</w:t>
      </w:r>
      <w:r w:rsidRPr="002C20B2">
        <w:rPr>
          <w:bCs/>
          <w:lang w:val="en-CA"/>
        </w:rPr>
        <w:t xml:space="preserve"> lines of Patanjali as translated by Edwin </w:t>
      </w:r>
      <w:r w:rsidR="006C2A11">
        <w:rPr>
          <w:bCs/>
          <w:lang w:val="en-CA"/>
        </w:rPr>
        <w:t xml:space="preserve">F. </w:t>
      </w:r>
      <w:r w:rsidRPr="002C20B2">
        <w:rPr>
          <w:bCs/>
          <w:lang w:val="en-CA"/>
        </w:rPr>
        <w:t>Bryant</w:t>
      </w:r>
      <w:r w:rsidR="006C2A11">
        <w:rPr>
          <w:bCs/>
          <w:lang w:val="en-CA"/>
        </w:rPr>
        <w:t xml:space="preserve"> </w:t>
      </w:r>
      <w:r w:rsidRPr="002C20B2">
        <w:rPr>
          <w:bCs/>
          <w:lang w:val="en-CA"/>
        </w:rPr>
        <w:t xml:space="preserve">and my </w:t>
      </w:r>
      <w:r w:rsidR="00EE632F" w:rsidRPr="002C20B2">
        <w:rPr>
          <w:bCs/>
          <w:lang w:val="en-CA"/>
        </w:rPr>
        <w:t>simple description</w:t>
      </w:r>
      <w:r w:rsidRPr="002C20B2">
        <w:rPr>
          <w:bCs/>
          <w:lang w:val="en-CA"/>
        </w:rPr>
        <w:t xml:space="preserve"> of it based </w:t>
      </w:r>
      <w:r w:rsidR="00404181" w:rsidRPr="002C20B2">
        <w:rPr>
          <w:bCs/>
          <w:lang w:val="en-CA"/>
        </w:rPr>
        <w:t>on Bryant’s</w:t>
      </w:r>
      <w:r w:rsidR="009968C5" w:rsidRPr="002C20B2">
        <w:rPr>
          <w:bCs/>
          <w:lang w:val="en-CA"/>
        </w:rPr>
        <w:t xml:space="preserve"> </w:t>
      </w:r>
      <w:r w:rsidR="00F46012">
        <w:rPr>
          <w:bCs/>
          <w:lang w:val="en-CA"/>
        </w:rPr>
        <w:t>translation</w:t>
      </w:r>
      <w:r w:rsidR="009968C5" w:rsidRPr="002C20B2">
        <w:rPr>
          <w:bCs/>
          <w:lang w:val="en-CA"/>
        </w:rPr>
        <w:t>.</w:t>
      </w:r>
    </w:p>
    <w:p w14:paraId="391E2399" w14:textId="2009E46D" w:rsidR="00D134A6" w:rsidRPr="002C20B2" w:rsidRDefault="00D134A6" w:rsidP="00A26DDA">
      <w:pPr>
        <w:pStyle w:val="Paragraphedeliste"/>
        <w:numPr>
          <w:ilvl w:val="0"/>
          <w:numId w:val="3"/>
        </w:numPr>
        <w:spacing w:before="20" w:after="20" w:line="240" w:lineRule="auto"/>
        <w:jc w:val="both"/>
        <w:rPr>
          <w:bCs/>
          <w:lang w:val="en-CA"/>
        </w:rPr>
      </w:pPr>
      <w:r w:rsidRPr="002C20B2">
        <w:rPr>
          <w:bCs/>
          <w:lang w:val="en-CA"/>
        </w:rPr>
        <w:t>A personal reflection related to the recent Sivananda scandal in the yoga world and the connections I make between this event and Patanjali</w:t>
      </w:r>
      <w:r w:rsidR="00A77BE2" w:rsidRPr="002C20B2">
        <w:rPr>
          <w:bCs/>
          <w:lang w:val="en-CA"/>
        </w:rPr>
        <w:t>’s lines.</w:t>
      </w:r>
    </w:p>
    <w:p w14:paraId="180B590D" w14:textId="31A42630" w:rsidR="00D134A6" w:rsidRPr="002C20B2" w:rsidRDefault="00D134A6" w:rsidP="00A26DDA">
      <w:pPr>
        <w:pStyle w:val="Paragraphedeliste"/>
        <w:numPr>
          <w:ilvl w:val="0"/>
          <w:numId w:val="3"/>
        </w:numPr>
        <w:spacing w:before="20" w:after="20" w:line="240" w:lineRule="auto"/>
        <w:jc w:val="both"/>
        <w:rPr>
          <w:bCs/>
          <w:lang w:val="en-CA"/>
        </w:rPr>
      </w:pPr>
      <w:r w:rsidRPr="002C20B2">
        <w:rPr>
          <w:bCs/>
          <w:lang w:val="en-CA"/>
        </w:rPr>
        <w:t xml:space="preserve">My appropriation of the </w:t>
      </w:r>
      <w:r w:rsidR="006C2A11">
        <w:rPr>
          <w:bCs/>
          <w:lang w:val="en-CA"/>
        </w:rPr>
        <w:t xml:space="preserve">two </w:t>
      </w:r>
      <w:r w:rsidRPr="002C20B2">
        <w:rPr>
          <w:bCs/>
          <w:lang w:val="en-CA"/>
        </w:rPr>
        <w:t xml:space="preserve">lines of Patanjali based on my professional </w:t>
      </w:r>
      <w:r w:rsidR="006C2A11">
        <w:rPr>
          <w:bCs/>
          <w:lang w:val="en-CA"/>
        </w:rPr>
        <w:t xml:space="preserve">roles and </w:t>
      </w:r>
      <w:r w:rsidRPr="002C20B2">
        <w:rPr>
          <w:bCs/>
          <w:lang w:val="en-CA"/>
        </w:rPr>
        <w:t>identity</w:t>
      </w:r>
      <w:r w:rsidR="003C598A" w:rsidRPr="002C20B2">
        <w:rPr>
          <w:bCs/>
          <w:lang w:val="en-CA"/>
        </w:rPr>
        <w:t>.</w:t>
      </w:r>
    </w:p>
    <w:p w14:paraId="0858C4A1" w14:textId="32F45FC5" w:rsidR="00D134A6" w:rsidRPr="002C20B2" w:rsidRDefault="00D134A6" w:rsidP="00A26DDA">
      <w:pPr>
        <w:pStyle w:val="Paragraphedeliste"/>
        <w:numPr>
          <w:ilvl w:val="0"/>
          <w:numId w:val="3"/>
        </w:numPr>
        <w:spacing w:before="20" w:after="20" w:line="240" w:lineRule="auto"/>
        <w:jc w:val="both"/>
        <w:rPr>
          <w:bCs/>
          <w:lang w:val="en-CA"/>
        </w:rPr>
      </w:pPr>
      <w:r w:rsidRPr="002C20B2">
        <w:rPr>
          <w:bCs/>
          <w:lang w:val="en-CA"/>
        </w:rPr>
        <w:t>My critical and inspired look at this content in the perspective of my hoped-for position as a yoga teacher</w:t>
      </w:r>
      <w:r w:rsidR="006C2A11">
        <w:rPr>
          <w:bCs/>
          <w:lang w:val="en-CA"/>
        </w:rPr>
        <w:t>.</w:t>
      </w:r>
    </w:p>
    <w:p w14:paraId="714D317F" w14:textId="77777777" w:rsidR="00A77BE2" w:rsidRPr="002C20B2" w:rsidRDefault="00A77BE2" w:rsidP="00A26DDA">
      <w:pPr>
        <w:spacing w:before="20" w:after="20" w:line="240" w:lineRule="auto"/>
        <w:jc w:val="both"/>
        <w:rPr>
          <w:bCs/>
          <w:lang w:val="en-CA"/>
        </w:rPr>
      </w:pPr>
    </w:p>
    <w:p w14:paraId="2674A4D3" w14:textId="30642A6F" w:rsidR="005F6CEB" w:rsidRPr="002C20B2" w:rsidRDefault="00D134A6" w:rsidP="00A26DDA">
      <w:pPr>
        <w:spacing w:before="20" w:after="20" w:line="240" w:lineRule="auto"/>
        <w:jc w:val="both"/>
        <w:rPr>
          <w:bCs/>
          <w:lang w:val="en-CA"/>
        </w:rPr>
      </w:pPr>
      <w:r w:rsidRPr="002C20B2">
        <w:rPr>
          <w:bCs/>
          <w:lang w:val="en-CA"/>
        </w:rPr>
        <w:t>Al</w:t>
      </w:r>
      <w:r w:rsidR="0001041E">
        <w:rPr>
          <w:bCs/>
          <w:lang w:val="en-CA"/>
        </w:rPr>
        <w:t>l</w:t>
      </w:r>
      <w:r w:rsidRPr="002C20B2">
        <w:rPr>
          <w:bCs/>
          <w:lang w:val="en-CA"/>
        </w:rPr>
        <w:t xml:space="preserve"> through the text, I will take the opportunity to draw from sources that guide my </w:t>
      </w:r>
      <w:r w:rsidR="006C2A11">
        <w:rPr>
          <w:bCs/>
          <w:lang w:val="en-CA"/>
        </w:rPr>
        <w:t xml:space="preserve">professional activities and </w:t>
      </w:r>
      <w:r w:rsidRPr="002C20B2">
        <w:rPr>
          <w:bCs/>
          <w:lang w:val="en-CA"/>
        </w:rPr>
        <w:t>personal yoga practice</w:t>
      </w:r>
      <w:r w:rsidR="005F6CEB" w:rsidRPr="002C20B2">
        <w:rPr>
          <w:bCs/>
          <w:lang w:val="en-CA"/>
        </w:rPr>
        <w:t xml:space="preserve"> and include quotes from:</w:t>
      </w:r>
    </w:p>
    <w:p w14:paraId="063DB854" w14:textId="03337DCC" w:rsidR="009968C5" w:rsidRPr="002C20B2" w:rsidRDefault="00D134A6" w:rsidP="00A26DDA">
      <w:pPr>
        <w:pStyle w:val="Paragraphedeliste"/>
        <w:numPr>
          <w:ilvl w:val="0"/>
          <w:numId w:val="4"/>
        </w:numPr>
        <w:spacing w:before="20" w:after="20" w:line="240" w:lineRule="auto"/>
        <w:jc w:val="both"/>
        <w:rPr>
          <w:bCs/>
          <w:lang w:val="en-CA"/>
        </w:rPr>
      </w:pPr>
      <w:r w:rsidRPr="002C20B2">
        <w:rPr>
          <w:bCs/>
          <w:lang w:val="en-CA"/>
        </w:rPr>
        <w:t xml:space="preserve">Carl </w:t>
      </w:r>
      <w:r w:rsidRPr="002C20B2">
        <w:rPr>
          <w:bCs/>
          <w:lang w:val="en-CA"/>
        </w:rPr>
        <w:t>Rogers</w:t>
      </w:r>
      <w:r w:rsidR="009968C5" w:rsidRPr="002C20B2">
        <w:rPr>
          <w:bCs/>
          <w:lang w:val="en-CA"/>
        </w:rPr>
        <w:t xml:space="preserve"> and </w:t>
      </w:r>
      <w:r w:rsidR="006F3845">
        <w:rPr>
          <w:bCs/>
          <w:lang w:val="en-CA"/>
        </w:rPr>
        <w:t>h</w:t>
      </w:r>
      <w:r w:rsidR="006F3845" w:rsidRPr="002C20B2">
        <w:rPr>
          <w:bCs/>
          <w:lang w:val="en-CA"/>
        </w:rPr>
        <w:t>umanis</w:t>
      </w:r>
      <w:r w:rsidR="006F3845">
        <w:rPr>
          <w:bCs/>
          <w:lang w:val="en-CA"/>
        </w:rPr>
        <w:t>tic</w:t>
      </w:r>
      <w:r w:rsidR="006F3845" w:rsidRPr="002C20B2">
        <w:rPr>
          <w:bCs/>
          <w:lang w:val="en-CA"/>
        </w:rPr>
        <w:t xml:space="preserve"> </w:t>
      </w:r>
      <w:r w:rsidR="009968C5" w:rsidRPr="002C20B2">
        <w:rPr>
          <w:bCs/>
          <w:lang w:val="en-CA"/>
        </w:rPr>
        <w:t>psychology;</w:t>
      </w:r>
    </w:p>
    <w:p w14:paraId="73801F33" w14:textId="75AD83E7" w:rsidR="009968C5" w:rsidRPr="002C20B2" w:rsidRDefault="009968C5" w:rsidP="00A26DDA">
      <w:pPr>
        <w:pStyle w:val="Paragraphedeliste"/>
        <w:numPr>
          <w:ilvl w:val="0"/>
          <w:numId w:val="4"/>
        </w:numPr>
        <w:spacing w:before="20" w:after="20" w:line="240" w:lineRule="auto"/>
        <w:jc w:val="both"/>
        <w:rPr>
          <w:bCs/>
          <w:lang w:val="en-CA"/>
        </w:rPr>
      </w:pPr>
      <w:r w:rsidRPr="002C20B2">
        <w:rPr>
          <w:bCs/>
          <w:lang w:val="en-CA"/>
        </w:rPr>
        <w:t xml:space="preserve">Jon Kabat-Zinn with </w:t>
      </w:r>
      <w:r w:rsidR="006F3845">
        <w:rPr>
          <w:bCs/>
          <w:lang w:val="en-CA"/>
        </w:rPr>
        <w:t>his</w:t>
      </w:r>
      <w:r w:rsidR="006F3845" w:rsidRPr="002C20B2">
        <w:rPr>
          <w:bCs/>
          <w:lang w:val="en-CA"/>
        </w:rPr>
        <w:t xml:space="preserve"> </w:t>
      </w:r>
      <w:r w:rsidRPr="002C20B2">
        <w:rPr>
          <w:bCs/>
          <w:lang w:val="en-CA"/>
        </w:rPr>
        <w:t xml:space="preserve">description of how mindfulness can help us </w:t>
      </w:r>
      <w:r w:rsidR="006F3845">
        <w:rPr>
          <w:bCs/>
          <w:lang w:val="en-CA"/>
        </w:rPr>
        <w:t>with our relationships with</w:t>
      </w:r>
      <w:r w:rsidRPr="002C20B2">
        <w:rPr>
          <w:bCs/>
          <w:lang w:val="en-CA"/>
        </w:rPr>
        <w:t xml:space="preserve"> ourselves and others;</w:t>
      </w:r>
    </w:p>
    <w:p w14:paraId="390A0327" w14:textId="77777777" w:rsidR="00CD522B" w:rsidRDefault="009968C5" w:rsidP="00A26DDA">
      <w:pPr>
        <w:pStyle w:val="Paragraphedeliste"/>
        <w:numPr>
          <w:ilvl w:val="0"/>
          <w:numId w:val="4"/>
        </w:numPr>
        <w:spacing w:before="20" w:after="20" w:line="240" w:lineRule="auto"/>
        <w:jc w:val="both"/>
        <w:rPr>
          <w:bCs/>
          <w:lang w:val="en-CA"/>
        </w:rPr>
      </w:pPr>
      <w:r w:rsidRPr="002C20B2">
        <w:rPr>
          <w:bCs/>
          <w:lang w:val="en-CA"/>
        </w:rPr>
        <w:t xml:space="preserve">Michael Stone with </w:t>
      </w:r>
      <w:r w:rsidR="006F3845">
        <w:rPr>
          <w:bCs/>
          <w:lang w:val="en-CA"/>
        </w:rPr>
        <w:t>his</w:t>
      </w:r>
      <w:r w:rsidR="006F3845" w:rsidRPr="002C20B2">
        <w:rPr>
          <w:bCs/>
          <w:lang w:val="en-CA"/>
        </w:rPr>
        <w:t xml:space="preserve"> </w:t>
      </w:r>
      <w:r w:rsidRPr="002C20B2">
        <w:rPr>
          <w:bCs/>
          <w:lang w:val="en-CA"/>
        </w:rPr>
        <w:t>views on how a consistent yoga practice can help us gain inner freedom; and</w:t>
      </w:r>
    </w:p>
    <w:p w14:paraId="677D0E78" w14:textId="19D5C597" w:rsidR="00D134A6" w:rsidRPr="002C20B2" w:rsidRDefault="009968C5" w:rsidP="00A26DDA">
      <w:pPr>
        <w:pStyle w:val="Paragraphedeliste"/>
        <w:numPr>
          <w:ilvl w:val="0"/>
          <w:numId w:val="4"/>
        </w:numPr>
        <w:spacing w:before="20" w:after="20" w:line="240" w:lineRule="auto"/>
        <w:jc w:val="both"/>
        <w:rPr>
          <w:bCs/>
          <w:lang w:val="en-CA"/>
        </w:rPr>
      </w:pPr>
      <w:r w:rsidRPr="002C20B2">
        <w:rPr>
          <w:bCs/>
          <w:lang w:val="en-CA"/>
        </w:rPr>
        <w:t>Amy Weintraub as she claims that stepping on a yoga mat is a way to find wholeness and reduce the feeling of separation between oneself and the universe!</w:t>
      </w:r>
    </w:p>
    <w:p w14:paraId="35AAB90F" w14:textId="77777777" w:rsidR="00A77BE2" w:rsidRPr="002C20B2" w:rsidRDefault="00A77BE2" w:rsidP="00A26DDA">
      <w:pPr>
        <w:spacing w:before="20" w:after="20" w:line="240" w:lineRule="auto"/>
        <w:jc w:val="both"/>
        <w:rPr>
          <w:bCs/>
          <w:lang w:val="en-CA"/>
        </w:rPr>
      </w:pPr>
    </w:p>
    <w:p w14:paraId="37944453" w14:textId="6F285810" w:rsidR="00A77BE2" w:rsidRPr="002C20B2" w:rsidRDefault="00A77BE2" w:rsidP="00A26DDA">
      <w:pPr>
        <w:spacing w:before="20" w:after="20" w:line="240" w:lineRule="auto"/>
        <w:jc w:val="both"/>
        <w:rPr>
          <w:bCs/>
          <w:u w:val="single"/>
          <w:lang w:val="en-CA"/>
        </w:rPr>
      </w:pPr>
      <w:r w:rsidRPr="002C20B2">
        <w:rPr>
          <w:bCs/>
          <w:u w:val="single"/>
          <w:lang w:val="en-CA"/>
        </w:rPr>
        <w:t xml:space="preserve">Patanjali – </w:t>
      </w:r>
      <w:r w:rsidR="0001041E">
        <w:rPr>
          <w:bCs/>
          <w:u w:val="single"/>
          <w:lang w:val="en-CA"/>
        </w:rPr>
        <w:t>C</w:t>
      </w:r>
      <w:r w:rsidRPr="002C20B2">
        <w:rPr>
          <w:bCs/>
          <w:u w:val="single"/>
          <w:lang w:val="en-CA"/>
        </w:rPr>
        <w:t>hapter</w:t>
      </w:r>
      <w:r w:rsidR="0001041E">
        <w:rPr>
          <w:bCs/>
          <w:u w:val="single"/>
          <w:lang w:val="en-CA"/>
        </w:rPr>
        <w:t> </w:t>
      </w:r>
      <w:r w:rsidRPr="002C20B2">
        <w:rPr>
          <w:bCs/>
          <w:u w:val="single"/>
          <w:lang w:val="en-CA"/>
        </w:rPr>
        <w:t xml:space="preserve">2 Practice, </w:t>
      </w:r>
      <w:r w:rsidR="0001041E">
        <w:rPr>
          <w:bCs/>
          <w:u w:val="single"/>
          <w:lang w:val="en-CA"/>
        </w:rPr>
        <w:t>L</w:t>
      </w:r>
      <w:r w:rsidRPr="002C20B2">
        <w:rPr>
          <w:bCs/>
          <w:u w:val="single"/>
          <w:lang w:val="en-CA"/>
        </w:rPr>
        <w:t>ines</w:t>
      </w:r>
      <w:r w:rsidR="0001041E">
        <w:rPr>
          <w:bCs/>
          <w:u w:val="single"/>
          <w:lang w:val="en-CA"/>
        </w:rPr>
        <w:t> </w:t>
      </w:r>
      <w:r w:rsidRPr="002C20B2">
        <w:rPr>
          <w:bCs/>
          <w:u w:val="single"/>
          <w:lang w:val="en-CA"/>
        </w:rPr>
        <w:t>34 and 35</w:t>
      </w:r>
    </w:p>
    <w:p w14:paraId="4E46E8C3" w14:textId="4C7DA99D" w:rsidR="00FB42F3" w:rsidRPr="002C20B2" w:rsidRDefault="00FB42F3" w:rsidP="00A26DDA">
      <w:pPr>
        <w:spacing w:before="20" w:after="20" w:line="240" w:lineRule="auto"/>
        <w:jc w:val="both"/>
        <w:rPr>
          <w:bCs/>
          <w:lang w:val="en-CA"/>
        </w:rPr>
      </w:pPr>
      <w:r w:rsidRPr="002C20B2">
        <w:rPr>
          <w:bCs/>
          <w:lang w:val="en-CA"/>
        </w:rPr>
        <w:t xml:space="preserve">Patanjali wrote </w:t>
      </w:r>
      <w:r w:rsidRPr="002C20B2">
        <w:rPr>
          <w:bCs/>
          <w:i/>
          <w:iCs/>
          <w:lang w:val="en-CA"/>
        </w:rPr>
        <w:t>Yoga Sutras</w:t>
      </w:r>
      <w:r w:rsidRPr="002C20B2">
        <w:rPr>
          <w:bCs/>
          <w:lang w:val="en-CA"/>
        </w:rPr>
        <w:t xml:space="preserve"> around the second century. The yoga world he describes is know</w:t>
      </w:r>
      <w:r w:rsidR="0001041E">
        <w:rPr>
          <w:bCs/>
          <w:lang w:val="en-CA"/>
        </w:rPr>
        <w:t>n</w:t>
      </w:r>
      <w:r w:rsidRPr="002C20B2">
        <w:rPr>
          <w:bCs/>
          <w:lang w:val="en-CA"/>
        </w:rPr>
        <w:t xml:space="preserve"> as Raja Yoga, </w:t>
      </w:r>
      <w:r w:rsidR="00A50FAB" w:rsidRPr="002C20B2">
        <w:rPr>
          <w:bCs/>
          <w:lang w:val="en-CA"/>
        </w:rPr>
        <w:t>“</w:t>
      </w:r>
      <w:r w:rsidRPr="002C20B2">
        <w:rPr>
          <w:bCs/>
          <w:lang w:val="en-CA"/>
        </w:rPr>
        <w:t xml:space="preserve">a system for working with higher states of consciousness </w:t>
      </w:r>
      <w:r w:rsidR="00A50FAB" w:rsidRPr="002C20B2">
        <w:rPr>
          <w:bCs/>
          <w:lang w:val="en-CA"/>
        </w:rPr>
        <w:t xml:space="preserve">(…) </w:t>
      </w:r>
      <w:r w:rsidRPr="002C20B2">
        <w:rPr>
          <w:bCs/>
          <w:lang w:val="en-CA"/>
        </w:rPr>
        <w:t>whose basis is contemplation</w:t>
      </w:r>
      <w:r w:rsidR="00A50FAB" w:rsidRPr="002C20B2">
        <w:rPr>
          <w:bCs/>
          <w:lang w:val="en-CA"/>
        </w:rPr>
        <w:t>” and is used “to develop spiritual awareness</w:t>
      </w:r>
      <w:r w:rsidR="0001041E">
        <w:rPr>
          <w:bCs/>
          <w:lang w:val="en-CA"/>
        </w:rPr>
        <w:t>.”</w:t>
      </w:r>
      <w:r w:rsidRPr="002C20B2">
        <w:rPr>
          <w:bCs/>
          <w:lang w:val="en-CA"/>
        </w:rPr>
        <w:t xml:space="preserve"> His work compiles a </w:t>
      </w:r>
      <w:r w:rsidR="00A50FAB" w:rsidRPr="002C20B2">
        <w:rPr>
          <w:bCs/>
          <w:lang w:val="en-CA"/>
        </w:rPr>
        <w:t>“</w:t>
      </w:r>
      <w:r w:rsidRPr="002C20B2">
        <w:rPr>
          <w:bCs/>
          <w:lang w:val="en-CA"/>
        </w:rPr>
        <w:t>moral philosophy of life and living</w:t>
      </w:r>
      <w:r w:rsidR="0001041E">
        <w:rPr>
          <w:bCs/>
          <w:lang w:val="en-CA"/>
        </w:rPr>
        <w:t>.”</w:t>
      </w:r>
      <w:r w:rsidR="00A50FAB" w:rsidRPr="002C20B2">
        <w:rPr>
          <w:rStyle w:val="Appelnotedebasdep"/>
          <w:bCs/>
          <w:lang w:val="en-CA"/>
        </w:rPr>
        <w:footnoteReference w:id="2"/>
      </w:r>
    </w:p>
    <w:p w14:paraId="1EADDB48" w14:textId="77777777" w:rsidR="00FB42F3" w:rsidRPr="002C20B2" w:rsidRDefault="00FB42F3" w:rsidP="00A26DDA">
      <w:pPr>
        <w:spacing w:before="20" w:after="20" w:line="240" w:lineRule="auto"/>
        <w:jc w:val="both"/>
        <w:rPr>
          <w:bCs/>
          <w:highlight w:val="cyan"/>
          <w:lang w:val="en-CA"/>
        </w:rPr>
      </w:pPr>
    </w:p>
    <w:p w14:paraId="0E8C7563" w14:textId="6F9F9A82" w:rsidR="00404181" w:rsidRPr="002C20B2" w:rsidRDefault="00A77BE2" w:rsidP="00A26DDA">
      <w:pPr>
        <w:spacing w:before="20" w:after="20" w:line="240" w:lineRule="auto"/>
        <w:jc w:val="both"/>
        <w:rPr>
          <w:bCs/>
          <w:lang w:val="en-CA"/>
        </w:rPr>
      </w:pPr>
      <w:r w:rsidRPr="002C20B2">
        <w:rPr>
          <w:bCs/>
          <w:lang w:val="en-CA"/>
        </w:rPr>
        <w:t>Line</w:t>
      </w:r>
      <w:r w:rsidR="0001041E">
        <w:rPr>
          <w:bCs/>
          <w:lang w:val="en-CA"/>
        </w:rPr>
        <w:t> </w:t>
      </w:r>
      <w:r w:rsidRPr="002C20B2">
        <w:rPr>
          <w:bCs/>
          <w:lang w:val="en-CA"/>
        </w:rPr>
        <w:t>II.34</w:t>
      </w:r>
      <w:r w:rsidR="00404181" w:rsidRPr="002C20B2">
        <w:rPr>
          <w:bCs/>
          <w:lang w:val="en-CA"/>
        </w:rPr>
        <w:t xml:space="preserve"> </w:t>
      </w:r>
    </w:p>
    <w:p w14:paraId="28237DB2" w14:textId="064E8D39" w:rsidR="00A77BE2" w:rsidRPr="002C20B2" w:rsidRDefault="00A77BE2" w:rsidP="00A26DDA">
      <w:pPr>
        <w:spacing w:before="20" w:after="20" w:line="240" w:lineRule="auto"/>
        <w:jc w:val="both"/>
        <w:rPr>
          <w:bCs/>
          <w:lang w:val="en-CA"/>
        </w:rPr>
      </w:pPr>
      <w:r w:rsidRPr="002C20B2">
        <w:rPr>
          <w:bCs/>
          <w:lang w:val="en-CA"/>
        </w:rPr>
        <w:t>“Negative thoughts are violence. They may be personally performed, performed on one’s behalf by another, or authorized by oneself; they may be triggered by greed, anger, or delusion; and they may be slight, moderate, or extreme in intensity. One should cultivate counteracting thoughts, namely, that the end results, or negative thoughts, are ongoing suffering and ignorance.”</w:t>
      </w:r>
      <w:r w:rsidR="005F4459" w:rsidRPr="002C20B2">
        <w:rPr>
          <w:rStyle w:val="Appelnotedebasdep"/>
          <w:bCs/>
          <w:lang w:val="en-CA"/>
        </w:rPr>
        <w:footnoteReference w:id="3"/>
      </w:r>
    </w:p>
    <w:p w14:paraId="5F2BF8F8" w14:textId="77777777" w:rsidR="00A77BE2" w:rsidRPr="002C20B2" w:rsidRDefault="00A77BE2" w:rsidP="00A26DDA">
      <w:pPr>
        <w:spacing w:before="20" w:after="20" w:line="240" w:lineRule="auto"/>
        <w:jc w:val="both"/>
        <w:rPr>
          <w:bCs/>
          <w:lang w:val="en-CA"/>
        </w:rPr>
      </w:pPr>
    </w:p>
    <w:p w14:paraId="7499E0AA" w14:textId="26A3ECEB" w:rsidR="00A77BE2" w:rsidRPr="002C20B2" w:rsidRDefault="00A77BE2" w:rsidP="00A26DDA">
      <w:pPr>
        <w:spacing w:before="20" w:after="20" w:line="240" w:lineRule="auto"/>
        <w:jc w:val="both"/>
        <w:rPr>
          <w:bCs/>
          <w:lang w:val="en-CA"/>
        </w:rPr>
      </w:pPr>
      <w:r w:rsidRPr="002C20B2">
        <w:rPr>
          <w:bCs/>
          <w:lang w:val="en-CA"/>
        </w:rPr>
        <w:t>Line</w:t>
      </w:r>
      <w:r w:rsidR="0001041E">
        <w:rPr>
          <w:bCs/>
          <w:lang w:val="en-CA"/>
        </w:rPr>
        <w:t> </w:t>
      </w:r>
      <w:r w:rsidRPr="002C20B2">
        <w:rPr>
          <w:bCs/>
          <w:lang w:val="en-CA"/>
        </w:rPr>
        <w:t>II.35</w:t>
      </w:r>
    </w:p>
    <w:p w14:paraId="4E4CD324" w14:textId="6D5267B3" w:rsidR="00A77BE2" w:rsidRPr="002C20B2" w:rsidRDefault="00A77BE2" w:rsidP="00A26DDA">
      <w:pPr>
        <w:spacing w:before="20" w:after="20" w:line="240" w:lineRule="auto"/>
        <w:jc w:val="both"/>
        <w:rPr>
          <w:bCs/>
          <w:lang w:val="en-CA"/>
        </w:rPr>
      </w:pPr>
      <w:r w:rsidRPr="002C20B2">
        <w:rPr>
          <w:bCs/>
          <w:lang w:val="en-CA"/>
        </w:rPr>
        <w:t>“In the presence of one who is established in nonviolence, enmity is abandoned.”</w:t>
      </w:r>
      <w:r w:rsidR="005F4459" w:rsidRPr="002C20B2">
        <w:rPr>
          <w:rStyle w:val="Appelnotedebasdep"/>
          <w:bCs/>
          <w:lang w:val="en-CA"/>
        </w:rPr>
        <w:footnoteReference w:id="4"/>
      </w:r>
    </w:p>
    <w:p w14:paraId="0ACE14F3" w14:textId="77777777" w:rsidR="00A77BE2" w:rsidRPr="002C20B2" w:rsidRDefault="00A77BE2" w:rsidP="00A26DDA">
      <w:pPr>
        <w:spacing w:before="20" w:after="20" w:line="240" w:lineRule="auto"/>
        <w:jc w:val="both"/>
        <w:rPr>
          <w:bCs/>
          <w:lang w:val="en-CA"/>
        </w:rPr>
      </w:pPr>
    </w:p>
    <w:p w14:paraId="561435ED" w14:textId="0A21AEE9" w:rsidR="00A77BE2" w:rsidRPr="002C20B2" w:rsidRDefault="00A77BE2" w:rsidP="00A26DDA">
      <w:pPr>
        <w:spacing w:before="20" w:after="20" w:line="240" w:lineRule="auto"/>
        <w:jc w:val="both"/>
        <w:rPr>
          <w:bCs/>
          <w:lang w:val="en-CA"/>
        </w:rPr>
      </w:pPr>
      <w:r w:rsidRPr="002C20B2">
        <w:rPr>
          <w:bCs/>
          <w:lang w:val="en-CA"/>
        </w:rPr>
        <w:lastRenderedPageBreak/>
        <w:t>The translation of the line</w:t>
      </w:r>
      <w:r w:rsidR="0001041E">
        <w:rPr>
          <w:bCs/>
          <w:lang w:val="en-CA"/>
        </w:rPr>
        <w:t> </w:t>
      </w:r>
      <w:r w:rsidRPr="002C20B2">
        <w:rPr>
          <w:bCs/>
          <w:lang w:val="en-CA"/>
        </w:rPr>
        <w:t xml:space="preserve">34 of Patanjali talks about negative thoughts. Bryant’s interpretation includes examples not only of thoughts but also of acts (killing an animal). </w:t>
      </w:r>
    </w:p>
    <w:p w14:paraId="1175FB71" w14:textId="763BD99E" w:rsidR="00A77BE2" w:rsidRPr="002C20B2" w:rsidRDefault="00A77BE2" w:rsidP="00A26DDA">
      <w:pPr>
        <w:spacing w:before="20" w:after="20" w:line="240" w:lineRule="auto"/>
        <w:jc w:val="both"/>
        <w:rPr>
          <w:bCs/>
          <w:lang w:val="en-CA"/>
        </w:rPr>
      </w:pPr>
    </w:p>
    <w:p w14:paraId="71186BBF" w14:textId="2148A026" w:rsidR="00A77BE2" w:rsidRPr="002C20B2" w:rsidRDefault="00A77BE2" w:rsidP="00A26DDA">
      <w:pPr>
        <w:spacing w:before="20" w:after="20" w:line="240" w:lineRule="auto"/>
        <w:jc w:val="both"/>
        <w:rPr>
          <w:bCs/>
          <w:lang w:val="en-CA"/>
        </w:rPr>
      </w:pPr>
      <w:r w:rsidRPr="002C20B2">
        <w:rPr>
          <w:bCs/>
          <w:lang w:val="en-CA"/>
        </w:rPr>
        <w:t xml:space="preserve">Here, Patanjali </w:t>
      </w:r>
      <w:r w:rsidR="005F4459" w:rsidRPr="002C20B2">
        <w:rPr>
          <w:bCs/>
          <w:lang w:val="en-CA"/>
        </w:rPr>
        <w:t>tells us, based on Bryant’s interpretation</w:t>
      </w:r>
      <w:r w:rsidR="004C2CD2">
        <w:rPr>
          <w:bCs/>
          <w:lang w:val="en-CA"/>
        </w:rPr>
        <w:t>,</w:t>
      </w:r>
      <w:r w:rsidR="005F4459" w:rsidRPr="002C20B2">
        <w:rPr>
          <w:bCs/>
          <w:lang w:val="en-CA"/>
        </w:rPr>
        <w:t xml:space="preserve"> that the violence that we commit through </w:t>
      </w:r>
      <w:r w:rsidR="005F6CEB" w:rsidRPr="002C20B2">
        <w:rPr>
          <w:bCs/>
          <w:lang w:val="en-CA"/>
        </w:rPr>
        <w:t xml:space="preserve">negative </w:t>
      </w:r>
      <w:r w:rsidR="005F4459" w:rsidRPr="002C20B2">
        <w:rPr>
          <w:bCs/>
          <w:lang w:val="en-CA"/>
        </w:rPr>
        <w:t xml:space="preserve">acts or thoughts, that we influence others to commit or when we are </w:t>
      </w:r>
      <w:r w:rsidR="00EE632F" w:rsidRPr="002C20B2">
        <w:rPr>
          <w:bCs/>
          <w:lang w:val="en-CA"/>
        </w:rPr>
        <w:t xml:space="preserve">accomplices with others or do not denounce them (meaning that we authorize this violence) needs to be compensated by opposite acts or thoughts in order for suffering and ignorance not to reign. </w:t>
      </w:r>
    </w:p>
    <w:p w14:paraId="60951479" w14:textId="77777777" w:rsidR="00EE632F" w:rsidRPr="002C20B2" w:rsidRDefault="00EE632F" w:rsidP="00A26DDA">
      <w:pPr>
        <w:spacing w:before="20" w:after="20" w:line="240" w:lineRule="auto"/>
        <w:jc w:val="both"/>
        <w:rPr>
          <w:bCs/>
          <w:lang w:val="en-CA"/>
        </w:rPr>
      </w:pPr>
    </w:p>
    <w:p w14:paraId="3501CEA4" w14:textId="4808A013" w:rsidR="00EE632F" w:rsidRPr="002C20B2" w:rsidRDefault="00EE632F" w:rsidP="00A26DDA">
      <w:pPr>
        <w:spacing w:before="20" w:after="20" w:line="240" w:lineRule="auto"/>
        <w:jc w:val="both"/>
        <w:rPr>
          <w:bCs/>
          <w:lang w:val="en-CA"/>
        </w:rPr>
      </w:pPr>
      <w:r w:rsidRPr="002C20B2">
        <w:rPr>
          <w:bCs/>
          <w:lang w:val="en-CA"/>
        </w:rPr>
        <w:t>Originally, these thoughts of violence are inevitable. They can be inspired by greed, anger or delusion. They can be of various level</w:t>
      </w:r>
      <w:r w:rsidR="0001041E">
        <w:rPr>
          <w:bCs/>
          <w:lang w:val="en-CA"/>
        </w:rPr>
        <w:t>s</w:t>
      </w:r>
      <w:r w:rsidRPr="002C20B2">
        <w:rPr>
          <w:bCs/>
          <w:lang w:val="en-CA"/>
        </w:rPr>
        <w:t xml:space="preserve"> of intensity. </w:t>
      </w:r>
    </w:p>
    <w:p w14:paraId="4CAB62F0" w14:textId="65FF78D0" w:rsidR="00EE632F" w:rsidRPr="002C20B2" w:rsidRDefault="00EE632F" w:rsidP="00A26DDA">
      <w:pPr>
        <w:spacing w:before="20" w:after="20" w:line="240" w:lineRule="auto"/>
        <w:jc w:val="both"/>
        <w:rPr>
          <w:bCs/>
          <w:lang w:val="en-CA"/>
        </w:rPr>
      </w:pPr>
    </w:p>
    <w:p w14:paraId="14CAA56C" w14:textId="1CA7F420" w:rsidR="00EE632F" w:rsidRPr="002C20B2" w:rsidRDefault="00EE632F" w:rsidP="00A26DDA">
      <w:pPr>
        <w:spacing w:before="20" w:after="20" w:line="240" w:lineRule="auto"/>
        <w:jc w:val="both"/>
        <w:rPr>
          <w:bCs/>
          <w:lang w:val="en-CA"/>
        </w:rPr>
      </w:pPr>
      <w:r w:rsidRPr="002C20B2">
        <w:rPr>
          <w:bCs/>
          <w:lang w:val="en-CA"/>
        </w:rPr>
        <w:t xml:space="preserve">The </w:t>
      </w:r>
      <w:r w:rsidR="004C2CD2">
        <w:rPr>
          <w:bCs/>
          <w:lang w:val="en-CA"/>
        </w:rPr>
        <w:t>K</w:t>
      </w:r>
      <w:r w:rsidR="004C2CD2" w:rsidRPr="002C20B2">
        <w:rPr>
          <w:bCs/>
          <w:lang w:val="en-CA"/>
        </w:rPr>
        <w:t xml:space="preserve">armic </w:t>
      </w:r>
      <w:r w:rsidR="004C2CD2">
        <w:rPr>
          <w:bCs/>
          <w:lang w:val="en-CA"/>
        </w:rPr>
        <w:t>L</w:t>
      </w:r>
      <w:r w:rsidR="004C2CD2" w:rsidRPr="002C20B2">
        <w:rPr>
          <w:bCs/>
          <w:lang w:val="en-CA"/>
        </w:rPr>
        <w:t xml:space="preserve">aw </w:t>
      </w:r>
      <w:r w:rsidRPr="002C20B2">
        <w:rPr>
          <w:bCs/>
          <w:lang w:val="en-CA"/>
        </w:rPr>
        <w:t>of action and reaction</w:t>
      </w:r>
      <w:r w:rsidR="00287F37" w:rsidRPr="002C20B2">
        <w:rPr>
          <w:rStyle w:val="Appelnotedebasdep"/>
          <w:bCs/>
          <w:lang w:val="en-CA"/>
        </w:rPr>
        <w:footnoteReference w:id="5"/>
      </w:r>
      <w:r w:rsidRPr="002C20B2">
        <w:rPr>
          <w:bCs/>
          <w:lang w:val="en-CA"/>
        </w:rPr>
        <w:t xml:space="preserve"> makes sure that the one who commits the violent act or thought will eventually suffer in the same way he affects others. </w:t>
      </w:r>
    </w:p>
    <w:p w14:paraId="32ECFAB3" w14:textId="485A7D98" w:rsidR="00EE632F" w:rsidRPr="002C20B2" w:rsidRDefault="00EE632F" w:rsidP="00A26DDA">
      <w:pPr>
        <w:spacing w:before="20" w:after="20" w:line="240" w:lineRule="auto"/>
        <w:jc w:val="both"/>
        <w:rPr>
          <w:bCs/>
          <w:lang w:val="en-CA"/>
        </w:rPr>
      </w:pPr>
    </w:p>
    <w:p w14:paraId="23E40F1E" w14:textId="724D2126" w:rsidR="00EE632F" w:rsidRPr="002C20B2" w:rsidRDefault="00EE632F" w:rsidP="00A26DDA">
      <w:pPr>
        <w:spacing w:before="20" w:after="20" w:line="240" w:lineRule="auto"/>
        <w:jc w:val="both"/>
        <w:rPr>
          <w:bCs/>
          <w:lang w:val="en-CA"/>
        </w:rPr>
      </w:pPr>
      <w:r w:rsidRPr="002C20B2">
        <w:rPr>
          <w:bCs/>
          <w:lang w:val="en-CA"/>
        </w:rPr>
        <w:t xml:space="preserve">Because of the multiple consequences of negative thoughts (suffering, ignorance, being inflicted with the suffering one has imposed others), no one should let </w:t>
      </w:r>
      <w:r w:rsidR="009B58EE">
        <w:rPr>
          <w:bCs/>
          <w:lang w:val="en-CA"/>
        </w:rPr>
        <w:t>the</w:t>
      </w:r>
      <w:r w:rsidR="009B58EE" w:rsidRPr="002C20B2">
        <w:rPr>
          <w:bCs/>
          <w:lang w:val="en-CA"/>
        </w:rPr>
        <w:t xml:space="preserve"> </w:t>
      </w:r>
      <w:r w:rsidRPr="002C20B2">
        <w:rPr>
          <w:bCs/>
          <w:lang w:val="en-CA"/>
        </w:rPr>
        <w:t>mind contemplate them.</w:t>
      </w:r>
    </w:p>
    <w:p w14:paraId="34CD5847" w14:textId="44C06C91" w:rsidR="00EE632F" w:rsidRPr="002C20B2" w:rsidRDefault="00EE632F" w:rsidP="00A26DDA">
      <w:pPr>
        <w:spacing w:before="20" w:after="20" w:line="240" w:lineRule="auto"/>
        <w:jc w:val="both"/>
        <w:rPr>
          <w:bCs/>
          <w:lang w:val="en-CA"/>
        </w:rPr>
      </w:pPr>
    </w:p>
    <w:p w14:paraId="2511C92C" w14:textId="21C54E70" w:rsidR="00EE632F" w:rsidRPr="002C20B2" w:rsidRDefault="00EE632F" w:rsidP="00A26DDA">
      <w:pPr>
        <w:spacing w:before="20" w:after="20" w:line="240" w:lineRule="auto"/>
        <w:jc w:val="both"/>
        <w:rPr>
          <w:bCs/>
          <w:lang w:val="en-CA"/>
        </w:rPr>
      </w:pPr>
      <w:r w:rsidRPr="002C20B2">
        <w:rPr>
          <w:bCs/>
          <w:lang w:val="en-CA"/>
        </w:rPr>
        <w:t>As he progresses, the yogi will be able to counter these thoughts and get rid of them.</w:t>
      </w:r>
    </w:p>
    <w:p w14:paraId="295EE259" w14:textId="381E4AFF" w:rsidR="00A26DDA" w:rsidRPr="002C20B2" w:rsidRDefault="00A26DDA" w:rsidP="00A26DDA">
      <w:pPr>
        <w:spacing w:before="20" w:after="20" w:line="240" w:lineRule="auto"/>
        <w:jc w:val="both"/>
        <w:rPr>
          <w:bCs/>
          <w:lang w:val="en-CA"/>
        </w:rPr>
      </w:pPr>
    </w:p>
    <w:p w14:paraId="0A35722A" w14:textId="068E8D22" w:rsidR="00A26DDA" w:rsidRDefault="00A26DDA" w:rsidP="00A26DDA">
      <w:pPr>
        <w:shd w:val="clear" w:color="auto" w:fill="FFFFFF"/>
        <w:spacing w:before="20" w:after="20"/>
        <w:jc w:val="both"/>
        <w:textAlignment w:val="top"/>
        <w:rPr>
          <w:bCs/>
          <w:lang w:val="en-CA"/>
        </w:rPr>
      </w:pPr>
      <w:r w:rsidRPr="002C20B2">
        <w:rPr>
          <w:bCs/>
          <w:lang w:val="en-CA"/>
        </w:rPr>
        <w:t>The second line – line</w:t>
      </w:r>
      <w:r w:rsidR="0001041E">
        <w:rPr>
          <w:bCs/>
          <w:lang w:val="en-CA"/>
        </w:rPr>
        <w:t> </w:t>
      </w:r>
      <w:r w:rsidRPr="002C20B2">
        <w:rPr>
          <w:bCs/>
          <w:lang w:val="en-CA"/>
        </w:rPr>
        <w:t>35 – pursues the same ideas concerning violence and nonviolence. It says that all beings become pacifists in the contact of someone who lives in a nonviolent state. A yogi who has renounced all negative thoughts</w:t>
      </w:r>
      <w:r w:rsidR="00287F37" w:rsidRPr="002C20B2">
        <w:rPr>
          <w:bCs/>
          <w:lang w:val="en-CA"/>
        </w:rPr>
        <w:t xml:space="preserve"> (which equals </w:t>
      </w:r>
      <w:r w:rsidR="009B58EE" w:rsidRPr="002C20B2">
        <w:rPr>
          <w:bCs/>
          <w:lang w:val="en-CA"/>
        </w:rPr>
        <w:t>violen</w:t>
      </w:r>
      <w:r w:rsidR="009B58EE">
        <w:rPr>
          <w:bCs/>
          <w:lang w:val="en-CA"/>
        </w:rPr>
        <w:t>ce</w:t>
      </w:r>
      <w:r w:rsidR="00287F37" w:rsidRPr="002C20B2">
        <w:rPr>
          <w:bCs/>
          <w:lang w:val="en-CA"/>
        </w:rPr>
        <w:t>)</w:t>
      </w:r>
      <w:r w:rsidRPr="002C20B2">
        <w:rPr>
          <w:bCs/>
          <w:lang w:val="en-CA"/>
        </w:rPr>
        <w:t xml:space="preserve"> and who is rooted in meditation will have a soothing effect on those around him so that everyone will renounce all warlike momentum.</w:t>
      </w:r>
    </w:p>
    <w:p w14:paraId="1DBDD340" w14:textId="165E0476" w:rsidR="00684C88" w:rsidRDefault="00684C88" w:rsidP="00A26DDA">
      <w:pPr>
        <w:shd w:val="clear" w:color="auto" w:fill="FFFFFF"/>
        <w:spacing w:before="20" w:after="20"/>
        <w:jc w:val="both"/>
        <w:textAlignment w:val="top"/>
        <w:rPr>
          <w:bCs/>
          <w:lang w:val="en-CA"/>
        </w:rPr>
      </w:pPr>
    </w:p>
    <w:p w14:paraId="2FDDDDE9" w14:textId="5E45DB44" w:rsidR="00684C88" w:rsidRDefault="00684C88" w:rsidP="00A26DDA">
      <w:pPr>
        <w:shd w:val="clear" w:color="auto" w:fill="FFFFFF"/>
        <w:spacing w:before="20" w:after="20"/>
        <w:jc w:val="both"/>
        <w:textAlignment w:val="top"/>
        <w:rPr>
          <w:bCs/>
          <w:lang w:val="en-CA"/>
        </w:rPr>
      </w:pPr>
      <w:r>
        <w:rPr>
          <w:bCs/>
          <w:lang w:val="en-CA"/>
        </w:rPr>
        <w:t>I believe that we can make a connection between Patanjali’s message in these t</w:t>
      </w:r>
      <w:r w:rsidR="0001041E">
        <w:rPr>
          <w:bCs/>
          <w:lang w:val="en-CA"/>
        </w:rPr>
        <w:t xml:space="preserve">wo </w:t>
      </w:r>
      <w:r>
        <w:rPr>
          <w:bCs/>
          <w:lang w:val="en-CA"/>
        </w:rPr>
        <w:t>lines and the fundamental tenet of Jainism, nonviolence</w:t>
      </w:r>
      <w:r w:rsidR="005A5752">
        <w:rPr>
          <w:bCs/>
          <w:lang w:val="en-CA"/>
        </w:rPr>
        <w:t xml:space="preserve"> and non-injury “towards all living beings to move the soul towards divine consciousness and liberation.”</w:t>
      </w:r>
      <w:r w:rsidR="005A5752">
        <w:rPr>
          <w:rStyle w:val="Appelnotedebasdep"/>
          <w:bCs/>
          <w:lang w:val="en-CA"/>
        </w:rPr>
        <w:footnoteReference w:id="6"/>
      </w:r>
    </w:p>
    <w:p w14:paraId="7C58D19C" w14:textId="77777777" w:rsidR="00A26DDA" w:rsidRPr="002C20B2" w:rsidRDefault="00A26DDA" w:rsidP="00A26DDA">
      <w:pPr>
        <w:shd w:val="clear" w:color="auto" w:fill="FFFFFF"/>
        <w:spacing w:before="20" w:after="20"/>
        <w:jc w:val="both"/>
        <w:textAlignment w:val="top"/>
        <w:rPr>
          <w:bCs/>
          <w:lang w:val="en-CA"/>
        </w:rPr>
      </w:pPr>
    </w:p>
    <w:p w14:paraId="24AD7741" w14:textId="0DF1D1EC" w:rsidR="00A77BE2" w:rsidRPr="002C20B2" w:rsidRDefault="00A77BE2" w:rsidP="00A26DDA">
      <w:pPr>
        <w:spacing w:before="20" w:after="20" w:line="240" w:lineRule="auto"/>
        <w:jc w:val="both"/>
        <w:rPr>
          <w:bCs/>
          <w:u w:val="single"/>
          <w:lang w:val="en-CA"/>
        </w:rPr>
      </w:pPr>
      <w:r w:rsidRPr="002C20B2">
        <w:rPr>
          <w:bCs/>
          <w:u w:val="single"/>
          <w:lang w:val="en-CA"/>
        </w:rPr>
        <w:t>Sivananda scandal, negative thoughts and acts</w:t>
      </w:r>
    </w:p>
    <w:p w14:paraId="01580BE6" w14:textId="51691DBF" w:rsidR="00751168" w:rsidRPr="002C20B2" w:rsidRDefault="00751168" w:rsidP="00287F37">
      <w:pPr>
        <w:spacing w:before="20" w:after="20" w:line="240" w:lineRule="auto"/>
        <w:jc w:val="both"/>
        <w:rPr>
          <w:lang w:val="en-CA"/>
        </w:rPr>
      </w:pPr>
      <w:r w:rsidRPr="002C20B2">
        <w:rPr>
          <w:lang w:val="en-CA"/>
        </w:rPr>
        <w:t xml:space="preserve">Until recently (and maybe still today), I </w:t>
      </w:r>
      <w:r w:rsidR="009B58EE">
        <w:rPr>
          <w:lang w:val="en-CA"/>
        </w:rPr>
        <w:t xml:space="preserve">have </w:t>
      </w:r>
      <w:r w:rsidRPr="002C20B2">
        <w:rPr>
          <w:lang w:val="en-CA"/>
        </w:rPr>
        <w:t>felt very much attached – although I know very little about it – to the Sivananda tradition, the 1</w:t>
      </w:r>
      <w:r w:rsidRPr="002C20B2">
        <w:rPr>
          <w:vertAlign w:val="superscript"/>
          <w:lang w:val="en-CA"/>
        </w:rPr>
        <w:t>st</w:t>
      </w:r>
      <w:r w:rsidRPr="002C20B2">
        <w:rPr>
          <w:lang w:val="en-CA"/>
        </w:rPr>
        <w:t xml:space="preserve"> yoga path that brought me to a mat.</w:t>
      </w:r>
    </w:p>
    <w:p w14:paraId="3B1B1C65" w14:textId="77777777" w:rsidR="00287F37" w:rsidRPr="002C20B2" w:rsidRDefault="00287F37" w:rsidP="00287F37">
      <w:pPr>
        <w:spacing w:before="20" w:after="20" w:line="240" w:lineRule="auto"/>
        <w:jc w:val="both"/>
        <w:rPr>
          <w:lang w:val="en-CA"/>
        </w:rPr>
      </w:pPr>
    </w:p>
    <w:p w14:paraId="29CD3499" w14:textId="6FD5C081" w:rsidR="00751168" w:rsidRPr="002C20B2" w:rsidRDefault="00751168" w:rsidP="00287F37">
      <w:pPr>
        <w:spacing w:before="20" w:after="20" w:line="240" w:lineRule="auto"/>
        <w:jc w:val="both"/>
        <w:rPr>
          <w:lang w:val="en-CA"/>
        </w:rPr>
      </w:pPr>
      <w:r w:rsidRPr="002C20B2">
        <w:rPr>
          <w:lang w:val="en-CA"/>
        </w:rPr>
        <w:t xml:space="preserve">The Sivananda scandal – sexual abuse allegations that </w:t>
      </w:r>
      <w:r w:rsidR="009B58EE">
        <w:rPr>
          <w:lang w:val="en-CA"/>
        </w:rPr>
        <w:t xml:space="preserve">have </w:t>
      </w:r>
      <w:r w:rsidRPr="002C20B2">
        <w:rPr>
          <w:lang w:val="en-CA"/>
        </w:rPr>
        <w:t>happened since December 2019</w:t>
      </w:r>
      <w:r w:rsidR="00287F37" w:rsidRPr="002C20B2">
        <w:rPr>
          <w:rStyle w:val="Appelnotedebasdep"/>
          <w:lang w:val="en-CA"/>
        </w:rPr>
        <w:footnoteReference w:id="7"/>
      </w:r>
      <w:r w:rsidRPr="002C20B2">
        <w:rPr>
          <w:lang w:val="en-CA"/>
        </w:rPr>
        <w:t xml:space="preserve"> </w:t>
      </w:r>
      <w:r w:rsidR="009B58EE">
        <w:rPr>
          <w:lang w:val="en-CA"/>
        </w:rPr>
        <w:t>have been</w:t>
      </w:r>
      <w:r w:rsidR="009B58EE" w:rsidRPr="002C20B2">
        <w:rPr>
          <w:lang w:val="en-CA"/>
        </w:rPr>
        <w:t xml:space="preserve"> </w:t>
      </w:r>
      <w:r w:rsidRPr="002C20B2">
        <w:rPr>
          <w:lang w:val="en-CA"/>
        </w:rPr>
        <w:t>a big surprise and disappointment to me. In the recent past, I had the chance to stay</w:t>
      </w:r>
      <w:r w:rsidR="00287F37" w:rsidRPr="002C20B2">
        <w:rPr>
          <w:lang w:val="en-CA"/>
        </w:rPr>
        <w:t xml:space="preserve"> at </w:t>
      </w:r>
      <w:r w:rsidRPr="002C20B2">
        <w:rPr>
          <w:lang w:val="en-CA"/>
        </w:rPr>
        <w:t>both</w:t>
      </w:r>
      <w:r w:rsidR="00287F37" w:rsidRPr="002C20B2">
        <w:rPr>
          <w:lang w:val="en-CA"/>
        </w:rPr>
        <w:t xml:space="preserve"> </w:t>
      </w:r>
      <w:r w:rsidRPr="002C20B2">
        <w:rPr>
          <w:lang w:val="en-CA"/>
        </w:rPr>
        <w:t xml:space="preserve">the Val-Morin and the Bahamas ashrams of the organization. Even if the events of sexual abuse are said to be isolated, they were </w:t>
      </w:r>
      <w:r w:rsidR="009B58EE">
        <w:rPr>
          <w:lang w:val="en-CA"/>
        </w:rPr>
        <w:t>committed</w:t>
      </w:r>
      <w:r w:rsidR="009B58EE" w:rsidRPr="002C20B2">
        <w:rPr>
          <w:lang w:val="en-CA"/>
        </w:rPr>
        <w:t xml:space="preserve"> </w:t>
      </w:r>
      <w:r w:rsidRPr="002C20B2">
        <w:rPr>
          <w:lang w:val="en-CA"/>
        </w:rPr>
        <w:t xml:space="preserve">by very influential and powerful figures of the organization, some of </w:t>
      </w:r>
      <w:r w:rsidR="009B58EE">
        <w:rPr>
          <w:lang w:val="en-CA"/>
        </w:rPr>
        <w:t>whom</w:t>
      </w:r>
      <w:r w:rsidRPr="002C20B2">
        <w:rPr>
          <w:lang w:val="en-CA"/>
        </w:rPr>
        <w:t xml:space="preserve"> defined its mission and spiritual orientations.</w:t>
      </w:r>
    </w:p>
    <w:p w14:paraId="7F3D2F94" w14:textId="77777777" w:rsidR="00287F37" w:rsidRPr="002C20B2" w:rsidRDefault="00287F37" w:rsidP="00287F37">
      <w:pPr>
        <w:spacing w:before="20" w:after="20" w:line="240" w:lineRule="auto"/>
        <w:jc w:val="both"/>
        <w:rPr>
          <w:lang w:val="en-CA"/>
        </w:rPr>
      </w:pPr>
    </w:p>
    <w:p w14:paraId="40679458" w14:textId="46C950FA" w:rsidR="00751168" w:rsidRPr="002C20B2" w:rsidRDefault="00287F37" w:rsidP="00287F37">
      <w:pPr>
        <w:spacing w:before="20" w:after="20" w:line="240" w:lineRule="auto"/>
        <w:jc w:val="both"/>
        <w:rPr>
          <w:lang w:val="en-CA"/>
        </w:rPr>
      </w:pPr>
      <w:r w:rsidRPr="002C20B2">
        <w:rPr>
          <w:lang w:val="en-CA"/>
        </w:rPr>
        <w:t xml:space="preserve">Shocked by these allegations, I decided not to go to the Christmas party of the Montreal </w:t>
      </w:r>
      <w:r w:rsidR="009B58EE" w:rsidRPr="002C20B2">
        <w:rPr>
          <w:lang w:val="en-CA"/>
        </w:rPr>
        <w:t>cent</w:t>
      </w:r>
      <w:r w:rsidR="009B58EE">
        <w:rPr>
          <w:lang w:val="en-CA"/>
        </w:rPr>
        <w:t>re</w:t>
      </w:r>
      <w:r w:rsidRPr="002C20B2">
        <w:rPr>
          <w:lang w:val="en-CA"/>
        </w:rPr>
        <w:t xml:space="preserve">. Since then, I </w:t>
      </w:r>
      <w:r w:rsidR="009B58EE">
        <w:rPr>
          <w:lang w:val="en-CA"/>
        </w:rPr>
        <w:t>have been</w:t>
      </w:r>
      <w:r w:rsidR="009B58EE" w:rsidRPr="002C20B2">
        <w:rPr>
          <w:lang w:val="en-CA"/>
        </w:rPr>
        <w:t xml:space="preserve"> </w:t>
      </w:r>
      <w:r w:rsidRPr="002C20B2">
        <w:rPr>
          <w:lang w:val="en-CA"/>
        </w:rPr>
        <w:t>troubled by many thoughts such as: h</w:t>
      </w:r>
      <w:r w:rsidR="00751168" w:rsidRPr="002C20B2">
        <w:rPr>
          <w:lang w:val="en-CA"/>
        </w:rPr>
        <w:t xml:space="preserve">ow can </w:t>
      </w:r>
      <w:r w:rsidRPr="002C20B2">
        <w:rPr>
          <w:lang w:val="en-CA"/>
        </w:rPr>
        <w:t xml:space="preserve">the mission of this organization </w:t>
      </w:r>
      <w:r w:rsidR="00751168" w:rsidRPr="002C20B2">
        <w:rPr>
          <w:lang w:val="en-CA"/>
        </w:rPr>
        <w:t xml:space="preserve">be pure and inspire so many people all around the globe, when it </w:t>
      </w:r>
      <w:r w:rsidRPr="002C20B2">
        <w:rPr>
          <w:lang w:val="en-CA"/>
        </w:rPr>
        <w:t>was</w:t>
      </w:r>
      <w:r w:rsidR="00751168" w:rsidRPr="002C20B2">
        <w:rPr>
          <w:lang w:val="en-CA"/>
        </w:rPr>
        <w:t xml:space="preserve"> defined and built over the years by such gurus who lied and embodied a </w:t>
      </w:r>
      <w:r w:rsidR="009578B3">
        <w:rPr>
          <w:lang w:val="en-CA"/>
        </w:rPr>
        <w:t>disparity</w:t>
      </w:r>
      <w:r w:rsidR="009578B3" w:rsidRPr="002C20B2">
        <w:rPr>
          <w:lang w:val="en-CA"/>
        </w:rPr>
        <w:t xml:space="preserve"> </w:t>
      </w:r>
      <w:r w:rsidR="00751168" w:rsidRPr="002C20B2">
        <w:rPr>
          <w:lang w:val="en-CA"/>
        </w:rPr>
        <w:t>between their teachings and their daily acts!</w:t>
      </w:r>
    </w:p>
    <w:p w14:paraId="799E751B" w14:textId="77777777" w:rsidR="00287F37" w:rsidRPr="002C20B2" w:rsidRDefault="00287F37" w:rsidP="00287F37">
      <w:pPr>
        <w:spacing w:before="20" w:after="20" w:line="240" w:lineRule="auto"/>
        <w:jc w:val="both"/>
        <w:rPr>
          <w:lang w:val="en-CA"/>
        </w:rPr>
      </w:pPr>
    </w:p>
    <w:p w14:paraId="21EC7F78" w14:textId="1B8E713F" w:rsidR="004648C9" w:rsidRPr="002C20B2" w:rsidRDefault="00751168" w:rsidP="00287F37">
      <w:pPr>
        <w:spacing w:before="20" w:after="20" w:line="240" w:lineRule="auto"/>
        <w:jc w:val="both"/>
        <w:rPr>
          <w:lang w:val="en-CA"/>
        </w:rPr>
      </w:pPr>
      <w:r w:rsidRPr="002C20B2">
        <w:rPr>
          <w:lang w:val="en-CA"/>
        </w:rPr>
        <w:lastRenderedPageBreak/>
        <w:t xml:space="preserve">I know that we have seen </w:t>
      </w:r>
      <w:r w:rsidR="004648C9" w:rsidRPr="002C20B2">
        <w:rPr>
          <w:lang w:val="en-CA"/>
        </w:rPr>
        <w:t>these kinds of revelations</w:t>
      </w:r>
      <w:r w:rsidRPr="002C20B2">
        <w:rPr>
          <w:lang w:val="en-CA"/>
        </w:rPr>
        <w:t xml:space="preserve"> in the past decades in </w:t>
      </w:r>
      <w:r w:rsidR="004648C9" w:rsidRPr="002C20B2">
        <w:rPr>
          <w:lang w:val="en-CA"/>
        </w:rPr>
        <w:t>many</w:t>
      </w:r>
      <w:r w:rsidRPr="002C20B2">
        <w:rPr>
          <w:lang w:val="en-CA"/>
        </w:rPr>
        <w:t xml:space="preserve"> religions and spiritual practices</w:t>
      </w:r>
      <w:r w:rsidR="004648C9" w:rsidRPr="002C20B2">
        <w:rPr>
          <w:lang w:val="en-CA"/>
        </w:rPr>
        <w:t xml:space="preserve">. But I had the naivety to think that my admiration for the spiritual, physical and life </w:t>
      </w:r>
      <w:r w:rsidR="00F46012">
        <w:rPr>
          <w:lang w:val="en-CA"/>
        </w:rPr>
        <w:t>path</w:t>
      </w:r>
      <w:r w:rsidR="004648C9" w:rsidRPr="002C20B2">
        <w:rPr>
          <w:lang w:val="en-CA"/>
        </w:rPr>
        <w:t xml:space="preserve"> yoga represents was shared and truly lived by others. </w:t>
      </w:r>
    </w:p>
    <w:p w14:paraId="329CC875" w14:textId="43C30D1E" w:rsidR="004648C9" w:rsidRPr="002C20B2" w:rsidRDefault="004648C9" w:rsidP="00287F37">
      <w:pPr>
        <w:spacing w:before="20" w:after="20" w:line="240" w:lineRule="auto"/>
        <w:jc w:val="both"/>
        <w:rPr>
          <w:lang w:val="en-CA"/>
        </w:rPr>
      </w:pPr>
    </w:p>
    <w:p w14:paraId="475EB675" w14:textId="7D513EBA" w:rsidR="00751168" w:rsidRPr="002C20B2" w:rsidRDefault="004648C9" w:rsidP="00287F37">
      <w:pPr>
        <w:spacing w:before="20" w:after="20" w:line="240" w:lineRule="auto"/>
        <w:jc w:val="both"/>
        <w:rPr>
          <w:lang w:val="en-CA"/>
        </w:rPr>
      </w:pPr>
      <w:r w:rsidRPr="002C20B2">
        <w:rPr>
          <w:lang w:val="en-CA"/>
        </w:rPr>
        <w:t>A</w:t>
      </w:r>
      <w:r w:rsidR="00751168" w:rsidRPr="002C20B2">
        <w:rPr>
          <w:lang w:val="en-CA"/>
        </w:rPr>
        <w:t>t the same time</w:t>
      </w:r>
      <w:r w:rsidR="003C20E4">
        <w:rPr>
          <w:lang w:val="en-CA"/>
        </w:rPr>
        <w:t xml:space="preserve"> </w:t>
      </w:r>
      <w:r w:rsidR="00751168" w:rsidRPr="002C20B2">
        <w:rPr>
          <w:lang w:val="en-CA"/>
        </w:rPr>
        <w:t xml:space="preserve">this scandal took place, </w:t>
      </w:r>
      <w:r w:rsidRPr="002C20B2">
        <w:rPr>
          <w:lang w:val="en-CA"/>
        </w:rPr>
        <w:t xml:space="preserve">last December, </w:t>
      </w:r>
      <w:r w:rsidR="00751168" w:rsidRPr="002C20B2">
        <w:rPr>
          <w:lang w:val="en-CA"/>
        </w:rPr>
        <w:t xml:space="preserve">I went to see a play by Marilyn Perreault, a Quebec </w:t>
      </w:r>
      <w:r w:rsidR="00B206B5">
        <w:rPr>
          <w:lang w:val="en-CA"/>
        </w:rPr>
        <w:t>playwright</w:t>
      </w:r>
      <w:r w:rsidR="00751168" w:rsidRPr="002C20B2">
        <w:rPr>
          <w:lang w:val="en-CA"/>
        </w:rPr>
        <w:t xml:space="preserve"> and </w:t>
      </w:r>
      <w:r w:rsidR="00751168" w:rsidRPr="002C20B2">
        <w:rPr>
          <w:lang w:val="en-CA"/>
        </w:rPr>
        <w:t xml:space="preserve">actress, performed by college students. The play was about young adults going to party during which things degenerate so much that over the night several of them commit sexual abuse on one of the most popular and admired </w:t>
      </w:r>
      <w:r w:rsidR="00B206B5" w:rsidRPr="002C20B2">
        <w:rPr>
          <w:lang w:val="en-CA"/>
        </w:rPr>
        <w:t>gir</w:t>
      </w:r>
      <w:r w:rsidR="00B206B5">
        <w:rPr>
          <w:lang w:val="en-CA"/>
        </w:rPr>
        <w:t>ls</w:t>
      </w:r>
      <w:r w:rsidR="00B206B5" w:rsidRPr="002C20B2">
        <w:rPr>
          <w:lang w:val="en-CA"/>
        </w:rPr>
        <w:t xml:space="preserve"> </w:t>
      </w:r>
      <w:r w:rsidR="00751168" w:rsidRPr="002C20B2">
        <w:rPr>
          <w:lang w:val="en-CA"/>
        </w:rPr>
        <w:t xml:space="preserve">of the group. </w:t>
      </w:r>
    </w:p>
    <w:p w14:paraId="344D0DBE" w14:textId="77777777" w:rsidR="004648C9" w:rsidRPr="002C20B2" w:rsidRDefault="004648C9" w:rsidP="00287F37">
      <w:pPr>
        <w:spacing w:before="20" w:after="20" w:line="240" w:lineRule="auto"/>
        <w:jc w:val="both"/>
        <w:rPr>
          <w:lang w:val="en-CA"/>
        </w:rPr>
      </w:pPr>
    </w:p>
    <w:p w14:paraId="178A848B" w14:textId="4D16B3D1" w:rsidR="00751168" w:rsidRPr="002C20B2" w:rsidRDefault="00751168" w:rsidP="00287F37">
      <w:pPr>
        <w:spacing w:before="20" w:after="20" w:line="240" w:lineRule="auto"/>
        <w:jc w:val="both"/>
        <w:rPr>
          <w:lang w:val="en-CA"/>
        </w:rPr>
      </w:pPr>
      <w:r w:rsidRPr="002C20B2">
        <w:rPr>
          <w:lang w:val="en-CA"/>
        </w:rPr>
        <w:t xml:space="preserve">Although </w:t>
      </w:r>
      <w:r w:rsidR="00B206B5">
        <w:rPr>
          <w:lang w:val="en-CA"/>
        </w:rPr>
        <w:t>the play’s plot</w:t>
      </w:r>
      <w:r w:rsidR="004648C9" w:rsidRPr="002C20B2">
        <w:rPr>
          <w:lang w:val="en-CA"/>
        </w:rPr>
        <w:t xml:space="preserve"> seems to evoke </w:t>
      </w:r>
      <w:r w:rsidRPr="002C20B2">
        <w:rPr>
          <w:lang w:val="en-CA"/>
        </w:rPr>
        <w:t xml:space="preserve">the classical message to help </w:t>
      </w:r>
      <w:r w:rsidR="00B206B5">
        <w:rPr>
          <w:lang w:val="en-CA"/>
        </w:rPr>
        <w:t>raise</w:t>
      </w:r>
      <w:r w:rsidR="00B206B5" w:rsidRPr="002C20B2">
        <w:rPr>
          <w:lang w:val="en-CA"/>
        </w:rPr>
        <w:t xml:space="preserve"> </w:t>
      </w:r>
      <w:r w:rsidRPr="002C20B2">
        <w:rPr>
          <w:lang w:val="en-CA"/>
        </w:rPr>
        <w:t xml:space="preserve">the </w:t>
      </w:r>
      <w:r w:rsidR="00B206B5">
        <w:rPr>
          <w:lang w:val="en-CA"/>
        </w:rPr>
        <w:t>audience’s</w:t>
      </w:r>
      <w:r w:rsidR="00B206B5" w:rsidRPr="002C20B2">
        <w:rPr>
          <w:lang w:val="en-CA"/>
        </w:rPr>
        <w:t xml:space="preserve"> </w:t>
      </w:r>
      <w:r w:rsidRPr="002C20B2">
        <w:rPr>
          <w:lang w:val="en-CA"/>
        </w:rPr>
        <w:t xml:space="preserve">awareness about the influence of a group that can be devastating on all of its members and people around it, another layer of meaning focussed on the victim’s identity, </w:t>
      </w:r>
      <w:r w:rsidR="00F46012">
        <w:rPr>
          <w:lang w:val="en-CA"/>
        </w:rPr>
        <w:t xml:space="preserve">after the fact. </w:t>
      </w:r>
      <w:r w:rsidRPr="002C20B2">
        <w:rPr>
          <w:lang w:val="en-CA"/>
        </w:rPr>
        <w:t xml:space="preserve">“I </w:t>
      </w:r>
      <w:r w:rsidRPr="002C20B2">
        <w:rPr>
          <w:lang w:val="en-CA"/>
        </w:rPr>
        <w:t xml:space="preserve">am one of </w:t>
      </w:r>
      <w:r w:rsidR="00B206B5" w:rsidRPr="002C20B2">
        <w:rPr>
          <w:lang w:val="en-CA"/>
        </w:rPr>
        <w:t>th</w:t>
      </w:r>
      <w:r w:rsidR="00B206B5">
        <w:rPr>
          <w:lang w:val="en-CA"/>
        </w:rPr>
        <w:t>o</w:t>
      </w:r>
      <w:r w:rsidR="00B206B5" w:rsidRPr="002C20B2">
        <w:rPr>
          <w:lang w:val="en-CA"/>
        </w:rPr>
        <w:t>se</w:t>
      </w:r>
      <w:r w:rsidR="0001041E">
        <w:rPr>
          <w:lang w:val="en-CA"/>
        </w:rPr>
        <w:t>,”</w:t>
      </w:r>
      <w:r w:rsidRPr="002C20B2">
        <w:rPr>
          <w:lang w:val="en-CA"/>
        </w:rPr>
        <w:t xml:space="preserve"> she whispered at the public… “One of </w:t>
      </w:r>
      <w:r w:rsidR="00B206B5" w:rsidRPr="002C20B2">
        <w:rPr>
          <w:lang w:val="en-CA"/>
        </w:rPr>
        <w:t>th</w:t>
      </w:r>
      <w:r w:rsidR="00B206B5">
        <w:rPr>
          <w:lang w:val="en-CA"/>
        </w:rPr>
        <w:t>ose</w:t>
      </w:r>
      <w:r w:rsidR="00B206B5" w:rsidRPr="002C20B2">
        <w:rPr>
          <w:lang w:val="en-CA"/>
        </w:rPr>
        <w:t xml:space="preserve"> </w:t>
      </w:r>
      <w:r w:rsidR="00B206B5">
        <w:rPr>
          <w:lang w:val="en-CA"/>
        </w:rPr>
        <w:t>who</w:t>
      </w:r>
      <w:r w:rsidR="00B206B5" w:rsidRPr="002C20B2">
        <w:rPr>
          <w:lang w:val="en-CA"/>
        </w:rPr>
        <w:t xml:space="preserve"> </w:t>
      </w:r>
      <w:r w:rsidRPr="002C20B2">
        <w:rPr>
          <w:lang w:val="en-CA"/>
        </w:rPr>
        <w:t>sends the message that I can be abused, that I like to be abused.”</w:t>
      </w:r>
    </w:p>
    <w:p w14:paraId="14BD8259" w14:textId="77777777" w:rsidR="00897EBF" w:rsidRPr="002C20B2" w:rsidRDefault="00897EBF" w:rsidP="00287F37">
      <w:pPr>
        <w:spacing w:before="20" w:after="20" w:line="240" w:lineRule="auto"/>
        <w:jc w:val="both"/>
        <w:rPr>
          <w:lang w:val="en-CA"/>
        </w:rPr>
      </w:pPr>
    </w:p>
    <w:p w14:paraId="380B7A66" w14:textId="503CCEF6" w:rsidR="00751168" w:rsidRPr="002C20B2" w:rsidRDefault="00751168" w:rsidP="00897EBF">
      <w:pPr>
        <w:spacing w:before="20" w:after="20" w:line="240" w:lineRule="auto"/>
        <w:jc w:val="both"/>
        <w:rPr>
          <w:lang w:val="en-CA"/>
        </w:rPr>
      </w:pPr>
      <w:r w:rsidRPr="002C20B2">
        <w:rPr>
          <w:lang w:val="en-CA"/>
        </w:rPr>
        <w:t xml:space="preserve">After the </w:t>
      </w:r>
      <w:r w:rsidRPr="002C20B2">
        <w:rPr>
          <w:lang w:val="en-CA"/>
        </w:rPr>
        <w:t xml:space="preserve">play, </w:t>
      </w:r>
      <w:r w:rsidR="007973BA">
        <w:rPr>
          <w:lang w:val="en-CA"/>
        </w:rPr>
        <w:t xml:space="preserve">there was </w:t>
      </w:r>
      <w:r w:rsidRPr="002C20B2">
        <w:rPr>
          <w:lang w:val="en-CA"/>
        </w:rPr>
        <w:t xml:space="preserve">a discussion with the </w:t>
      </w:r>
      <w:r w:rsidR="007973BA">
        <w:rPr>
          <w:lang w:val="en-CA"/>
        </w:rPr>
        <w:t>audience</w:t>
      </w:r>
      <w:r w:rsidRPr="002C20B2">
        <w:rPr>
          <w:lang w:val="en-CA"/>
        </w:rPr>
        <w:t>, the author, the actors and the director</w:t>
      </w:r>
      <w:r w:rsidR="00897EBF" w:rsidRPr="002C20B2">
        <w:rPr>
          <w:lang w:val="en-CA"/>
        </w:rPr>
        <w:t xml:space="preserve"> – a college </w:t>
      </w:r>
      <w:r w:rsidRPr="002C20B2">
        <w:rPr>
          <w:lang w:val="en-CA"/>
        </w:rPr>
        <w:t xml:space="preserve">teacher. </w:t>
      </w:r>
      <w:r w:rsidR="00897EBF" w:rsidRPr="002C20B2">
        <w:rPr>
          <w:lang w:val="en-CA"/>
        </w:rPr>
        <w:t xml:space="preserve">During these </w:t>
      </w:r>
      <w:r w:rsidR="00897EBF" w:rsidRPr="002C20B2">
        <w:rPr>
          <w:lang w:val="en-CA"/>
        </w:rPr>
        <w:t xml:space="preserve">discussions, I </w:t>
      </w:r>
      <w:r w:rsidRPr="002C20B2">
        <w:rPr>
          <w:lang w:val="en-CA"/>
        </w:rPr>
        <w:t>rarely spea</w:t>
      </w:r>
      <w:r w:rsidR="00897EBF" w:rsidRPr="002C20B2">
        <w:rPr>
          <w:lang w:val="en-CA"/>
        </w:rPr>
        <w:t xml:space="preserve">k. But </w:t>
      </w:r>
      <w:r w:rsidRPr="002C20B2">
        <w:rPr>
          <w:lang w:val="en-CA"/>
        </w:rPr>
        <w:t xml:space="preserve">this time I did and was thanked for it a few days later by the director and some of the students. It seems that I </w:t>
      </w:r>
      <w:r w:rsidR="007973BA">
        <w:rPr>
          <w:lang w:val="en-CA"/>
        </w:rPr>
        <w:t xml:space="preserve">had </w:t>
      </w:r>
      <w:r w:rsidRPr="002C20B2">
        <w:rPr>
          <w:lang w:val="en-CA"/>
        </w:rPr>
        <w:t xml:space="preserve">made a pertinent and necessary parallel for some of the </w:t>
      </w:r>
      <w:r w:rsidR="00897EBF" w:rsidRPr="002C20B2">
        <w:rPr>
          <w:lang w:val="en-CA"/>
        </w:rPr>
        <w:t xml:space="preserve">spectators of the play </w:t>
      </w:r>
      <w:r w:rsidRPr="002C20B2">
        <w:rPr>
          <w:lang w:val="en-CA"/>
        </w:rPr>
        <w:t xml:space="preserve">between </w:t>
      </w:r>
      <w:r w:rsidR="00897EBF" w:rsidRPr="002C20B2">
        <w:rPr>
          <w:lang w:val="en-CA"/>
        </w:rPr>
        <w:t xml:space="preserve">its </w:t>
      </w:r>
      <w:r w:rsidRPr="002C20B2">
        <w:rPr>
          <w:lang w:val="en-CA"/>
        </w:rPr>
        <w:t>two messages and the Sivananda story</w:t>
      </w:r>
      <w:r w:rsidR="00897EBF" w:rsidRPr="002C20B2">
        <w:rPr>
          <w:lang w:val="en-CA"/>
        </w:rPr>
        <w:t xml:space="preserve">. </w:t>
      </w:r>
      <w:r w:rsidRPr="002C20B2">
        <w:rPr>
          <w:lang w:val="en-CA"/>
        </w:rPr>
        <w:t xml:space="preserve">How can a female director’s assistant </w:t>
      </w:r>
      <w:r w:rsidR="00897EBF" w:rsidRPr="002C20B2">
        <w:rPr>
          <w:lang w:val="en-CA"/>
        </w:rPr>
        <w:t xml:space="preserve">(Julie Salter – the one who denounced the abuses she was </w:t>
      </w:r>
      <w:r w:rsidR="0001041E">
        <w:rPr>
          <w:lang w:val="en-CA"/>
        </w:rPr>
        <w:t xml:space="preserve">the </w:t>
      </w:r>
      <w:r w:rsidR="00897EBF" w:rsidRPr="002C20B2">
        <w:rPr>
          <w:lang w:val="en-CA"/>
        </w:rPr>
        <w:t>victim</w:t>
      </w:r>
      <w:r w:rsidR="003C20E4">
        <w:rPr>
          <w:lang w:val="en-CA"/>
        </w:rPr>
        <w:t xml:space="preserve"> of</w:t>
      </w:r>
      <w:r w:rsidR="00897EBF" w:rsidRPr="002C20B2">
        <w:rPr>
          <w:lang w:val="en-CA"/>
        </w:rPr>
        <w:t>)</w:t>
      </w:r>
      <w:r w:rsidR="007F7ED7" w:rsidRPr="002C20B2">
        <w:rPr>
          <w:lang w:val="en-CA"/>
        </w:rPr>
        <w:t xml:space="preserve"> </w:t>
      </w:r>
      <w:r w:rsidRPr="002C20B2">
        <w:rPr>
          <w:lang w:val="en-CA"/>
        </w:rPr>
        <w:t xml:space="preserve">and other female members related to the organization accept </w:t>
      </w:r>
      <w:r w:rsidR="007973BA">
        <w:rPr>
          <w:lang w:val="en-CA"/>
        </w:rPr>
        <w:t>being</w:t>
      </w:r>
      <w:r w:rsidRPr="002C20B2">
        <w:rPr>
          <w:lang w:val="en-CA"/>
        </w:rPr>
        <w:t xml:space="preserve"> abused for years if this is not related to some </w:t>
      </w:r>
      <w:r w:rsidR="00CD522B" w:rsidRPr="002C20B2">
        <w:rPr>
          <w:lang w:val="en-CA"/>
        </w:rPr>
        <w:t>identity,</w:t>
      </w:r>
      <w:r w:rsidR="00684C88">
        <w:rPr>
          <w:lang w:val="en-CA"/>
        </w:rPr>
        <w:t xml:space="preserve"> </w:t>
      </w:r>
      <w:r w:rsidRPr="002C20B2">
        <w:rPr>
          <w:lang w:val="en-CA"/>
        </w:rPr>
        <w:t xml:space="preserve">they </w:t>
      </w:r>
      <w:r w:rsidR="00897EBF" w:rsidRPr="002C20B2">
        <w:rPr>
          <w:lang w:val="en-CA"/>
        </w:rPr>
        <w:t>get</w:t>
      </w:r>
      <w:r w:rsidRPr="002C20B2">
        <w:rPr>
          <w:lang w:val="en-CA"/>
        </w:rPr>
        <w:t xml:space="preserve"> to define themselves by</w:t>
      </w:r>
      <w:r w:rsidR="00897EBF" w:rsidRPr="002C20B2">
        <w:rPr>
          <w:lang w:val="en-CA"/>
        </w:rPr>
        <w:t>?</w:t>
      </w:r>
    </w:p>
    <w:p w14:paraId="1188BACB" w14:textId="4572C9A6" w:rsidR="00897EBF" w:rsidRPr="002C20B2" w:rsidRDefault="00897EBF" w:rsidP="00897EBF">
      <w:pPr>
        <w:spacing w:before="20" w:after="20" w:line="240" w:lineRule="auto"/>
        <w:jc w:val="both"/>
        <w:rPr>
          <w:lang w:val="en-CA"/>
        </w:rPr>
      </w:pPr>
    </w:p>
    <w:p w14:paraId="2B6373D9" w14:textId="3222AAD7" w:rsidR="00751168" w:rsidRPr="002C20B2" w:rsidRDefault="00751168" w:rsidP="00897EBF">
      <w:pPr>
        <w:spacing w:before="20" w:after="20" w:line="240" w:lineRule="auto"/>
        <w:jc w:val="both"/>
        <w:rPr>
          <w:lang w:val="en-CA"/>
        </w:rPr>
      </w:pPr>
      <w:r w:rsidRPr="002C20B2">
        <w:rPr>
          <w:lang w:val="en-CA"/>
        </w:rPr>
        <w:t xml:space="preserve">Jon Kabat-Zinn, in his conclusion of </w:t>
      </w:r>
      <w:r w:rsidRPr="002C20B2">
        <w:rPr>
          <w:i/>
          <w:iCs/>
          <w:lang w:val="en-CA"/>
        </w:rPr>
        <w:t>Full Catastrophe Living</w:t>
      </w:r>
      <w:r w:rsidRPr="002C20B2">
        <w:rPr>
          <w:lang w:val="en-CA"/>
        </w:rPr>
        <w:t xml:space="preserve">, </w:t>
      </w:r>
      <w:r w:rsidRPr="002C20B2">
        <w:rPr>
          <w:i/>
          <w:iCs/>
          <w:lang w:val="en-CA"/>
        </w:rPr>
        <w:t>The Ways of Awareness</w:t>
      </w:r>
      <w:r w:rsidRPr="002C20B2">
        <w:rPr>
          <w:lang w:val="en-CA"/>
        </w:rPr>
        <w:t xml:space="preserve"> chapter, talks about how easy it can be to </w:t>
      </w:r>
      <w:r w:rsidR="00897EBF" w:rsidRPr="002C20B2">
        <w:rPr>
          <w:lang w:val="en-CA"/>
        </w:rPr>
        <w:t>b</w:t>
      </w:r>
      <w:r w:rsidRPr="002C20B2">
        <w:rPr>
          <w:lang w:val="en-CA"/>
        </w:rPr>
        <w:t>e at home</w:t>
      </w:r>
      <w:r w:rsidR="00897EBF" w:rsidRPr="002C20B2">
        <w:rPr>
          <w:lang w:val="en-CA"/>
        </w:rPr>
        <w:t xml:space="preserve">. </w:t>
      </w:r>
      <w:r w:rsidRPr="002C20B2">
        <w:rPr>
          <w:lang w:val="en-CA"/>
        </w:rPr>
        <w:t>“At any moment, we are very close to home, much closer tha</w:t>
      </w:r>
      <w:r w:rsidR="0001041E">
        <w:rPr>
          <w:lang w:val="en-CA"/>
        </w:rPr>
        <w:t>n</w:t>
      </w:r>
      <w:r w:rsidRPr="002C20B2">
        <w:rPr>
          <w:lang w:val="en-CA"/>
        </w:rPr>
        <w:t xml:space="preserve"> you think. If we can simply reali</w:t>
      </w:r>
      <w:r w:rsidR="00897EBF" w:rsidRPr="002C20B2">
        <w:rPr>
          <w:lang w:val="en-CA"/>
        </w:rPr>
        <w:t>z</w:t>
      </w:r>
      <w:r w:rsidRPr="002C20B2">
        <w:rPr>
          <w:lang w:val="en-CA"/>
        </w:rPr>
        <w:t>e the fullness of this moment, of this breath, we can find stillness and peace right here. We can be at home right now, in our body as it is, in this moment as it is.”</w:t>
      </w:r>
      <w:r w:rsidR="00897EBF" w:rsidRPr="002C20B2">
        <w:rPr>
          <w:rStyle w:val="Appelnotedebasdep"/>
          <w:lang w:val="en-CA"/>
        </w:rPr>
        <w:footnoteReference w:id="8"/>
      </w:r>
    </w:p>
    <w:p w14:paraId="5F490249" w14:textId="77777777" w:rsidR="00897EBF" w:rsidRPr="002C20B2" w:rsidRDefault="00897EBF" w:rsidP="00897EBF">
      <w:pPr>
        <w:spacing w:before="20" w:after="20" w:line="240" w:lineRule="auto"/>
        <w:jc w:val="both"/>
        <w:rPr>
          <w:lang w:val="en-CA"/>
        </w:rPr>
      </w:pPr>
    </w:p>
    <w:p w14:paraId="6ADDA8BF" w14:textId="489CB1F5" w:rsidR="007F7ED7" w:rsidRPr="002C20B2" w:rsidRDefault="00751168" w:rsidP="00897EBF">
      <w:pPr>
        <w:spacing w:before="20" w:after="20" w:line="240" w:lineRule="auto"/>
        <w:jc w:val="both"/>
        <w:rPr>
          <w:lang w:val="en-CA"/>
        </w:rPr>
      </w:pPr>
      <w:r w:rsidRPr="002C20B2">
        <w:rPr>
          <w:lang w:val="en-CA"/>
        </w:rPr>
        <w:t xml:space="preserve">Reading this and making connections with the messages of the play and the </w:t>
      </w:r>
      <w:r w:rsidRPr="002C20B2">
        <w:rPr>
          <w:lang w:val="en-CA"/>
        </w:rPr>
        <w:t xml:space="preserve">Sivananda scandal, I feel revolted. If this being at home right here and now is the essence and the strongest message of mindfulness and </w:t>
      </w:r>
      <w:r w:rsidR="00897EBF" w:rsidRPr="002C20B2">
        <w:rPr>
          <w:lang w:val="en-CA"/>
        </w:rPr>
        <w:t xml:space="preserve">one </w:t>
      </w:r>
      <w:r w:rsidRPr="002C20B2">
        <w:rPr>
          <w:lang w:val="en-CA"/>
        </w:rPr>
        <w:t xml:space="preserve">of the global yoga practice, how can a guru that promotes the yoga way of living in public </w:t>
      </w:r>
      <w:r w:rsidR="0050010B">
        <w:rPr>
          <w:lang w:val="en-CA"/>
        </w:rPr>
        <w:t xml:space="preserve">be </w:t>
      </w:r>
      <w:r w:rsidRPr="002C20B2">
        <w:rPr>
          <w:lang w:val="en-CA"/>
        </w:rPr>
        <w:t xml:space="preserve">dispossessed </w:t>
      </w:r>
      <w:r w:rsidR="0050010B">
        <w:rPr>
          <w:lang w:val="en-CA"/>
        </w:rPr>
        <w:t>of the</w:t>
      </w:r>
      <w:r w:rsidRPr="002C20B2">
        <w:rPr>
          <w:lang w:val="en-CA"/>
        </w:rPr>
        <w:t xml:space="preserve"> </w:t>
      </w:r>
      <w:r w:rsidR="0050010B" w:rsidRPr="002C20B2">
        <w:rPr>
          <w:lang w:val="en-CA"/>
        </w:rPr>
        <w:t>discipl</w:t>
      </w:r>
      <w:r w:rsidR="0050010B">
        <w:rPr>
          <w:lang w:val="en-CA"/>
        </w:rPr>
        <w:t>ine</w:t>
      </w:r>
      <w:r w:rsidR="0050010B" w:rsidRPr="002C20B2">
        <w:rPr>
          <w:lang w:val="en-CA"/>
        </w:rPr>
        <w:t xml:space="preserve"> </w:t>
      </w:r>
      <w:r w:rsidRPr="002C20B2">
        <w:rPr>
          <w:lang w:val="en-CA"/>
        </w:rPr>
        <w:t>of his mind and body by manipulating th</w:t>
      </w:r>
      <w:r w:rsidR="00897EBF" w:rsidRPr="002C20B2">
        <w:rPr>
          <w:lang w:val="en-CA"/>
        </w:rPr>
        <w:t xml:space="preserve">at person and maybe others </w:t>
      </w:r>
      <w:r w:rsidRPr="002C20B2">
        <w:rPr>
          <w:lang w:val="en-CA"/>
        </w:rPr>
        <w:t>over years through physical and psychological abuse?</w:t>
      </w:r>
      <w:r w:rsidR="00897EBF" w:rsidRPr="002C20B2">
        <w:rPr>
          <w:lang w:val="en-CA"/>
        </w:rPr>
        <w:t xml:space="preserve"> </w:t>
      </w:r>
      <w:r w:rsidRPr="002C20B2">
        <w:rPr>
          <w:lang w:val="en-CA"/>
        </w:rPr>
        <w:t xml:space="preserve">Isn’t the body, mind and soul sacred territories and the Divine manifestation for yogis? This is what my meditation practice confirms </w:t>
      </w:r>
      <w:r w:rsidR="00C93FFA">
        <w:rPr>
          <w:lang w:val="en-CA"/>
        </w:rPr>
        <w:t xml:space="preserve">to </w:t>
      </w:r>
      <w:r w:rsidRPr="002C20B2">
        <w:rPr>
          <w:lang w:val="en-CA"/>
        </w:rPr>
        <w:t>me every day!</w:t>
      </w:r>
      <w:r w:rsidR="007277ED">
        <w:rPr>
          <w:rStyle w:val="Appelnotedebasdep"/>
          <w:lang w:val="en-CA"/>
        </w:rPr>
        <w:footnoteReference w:id="9"/>
      </w:r>
      <w:r w:rsidR="00897EBF" w:rsidRPr="002C20B2">
        <w:rPr>
          <w:lang w:val="en-CA"/>
        </w:rPr>
        <w:t xml:space="preserve"> </w:t>
      </w:r>
    </w:p>
    <w:p w14:paraId="0749F318" w14:textId="77777777" w:rsidR="007F7ED7" w:rsidRPr="002C20B2" w:rsidRDefault="007F7ED7" w:rsidP="00897EBF">
      <w:pPr>
        <w:spacing w:before="20" w:after="20" w:line="240" w:lineRule="auto"/>
        <w:jc w:val="both"/>
        <w:rPr>
          <w:lang w:val="en-CA"/>
        </w:rPr>
      </w:pPr>
    </w:p>
    <w:p w14:paraId="0DC4B852" w14:textId="42390DA5" w:rsidR="007F7ED7" w:rsidRPr="002C20B2" w:rsidRDefault="007F7ED7" w:rsidP="00897EBF">
      <w:pPr>
        <w:spacing w:before="20" w:after="20" w:line="240" w:lineRule="auto"/>
        <w:jc w:val="both"/>
        <w:rPr>
          <w:lang w:val="en-CA"/>
        </w:rPr>
      </w:pPr>
      <w:r w:rsidRPr="002C20B2">
        <w:rPr>
          <w:lang w:val="en-CA"/>
        </w:rPr>
        <w:t xml:space="preserve">Thinking that the swamis that committed these acts of violence will themselves be abused later is no consolation. </w:t>
      </w:r>
      <w:r w:rsidRPr="002C20B2">
        <w:rPr>
          <w:lang w:val="en-CA"/>
        </w:rPr>
        <w:t>I would prefer to think that the suffering and ignorance can be erase</w:t>
      </w:r>
      <w:r w:rsidR="0001041E">
        <w:rPr>
          <w:lang w:val="en-CA"/>
        </w:rPr>
        <w:t>d</w:t>
      </w:r>
      <w:r w:rsidRPr="002C20B2">
        <w:rPr>
          <w:lang w:val="en-CA"/>
        </w:rPr>
        <w:t xml:space="preserve"> from the surface of the planet thanks to </w:t>
      </w:r>
      <w:r w:rsidR="00C93FFA">
        <w:rPr>
          <w:lang w:val="en-CA"/>
        </w:rPr>
        <w:t>our</w:t>
      </w:r>
      <w:r w:rsidR="00F46012">
        <w:rPr>
          <w:lang w:val="en-CA"/>
        </w:rPr>
        <w:t xml:space="preserve"> </w:t>
      </w:r>
      <w:r w:rsidRPr="002C20B2">
        <w:rPr>
          <w:lang w:val="en-CA"/>
        </w:rPr>
        <w:t xml:space="preserve">diligent </w:t>
      </w:r>
      <w:r w:rsidRPr="002C20B2">
        <w:rPr>
          <w:lang w:val="en-CA"/>
        </w:rPr>
        <w:t xml:space="preserve">practice of </w:t>
      </w:r>
      <w:r w:rsidRPr="002C20B2">
        <w:rPr>
          <w:lang w:val="en-CA"/>
        </w:rPr>
        <w:t xml:space="preserve">meditation. </w:t>
      </w:r>
      <w:r w:rsidR="00334280" w:rsidRPr="002C20B2">
        <w:rPr>
          <w:lang w:val="en-CA"/>
        </w:rPr>
        <w:t xml:space="preserve">Through his lines, </w:t>
      </w:r>
      <w:r w:rsidRPr="002C20B2">
        <w:rPr>
          <w:lang w:val="en-CA"/>
        </w:rPr>
        <w:t xml:space="preserve">Patanjali lets me think that if I cultivate nonviolence myself, I </w:t>
      </w:r>
      <w:r w:rsidR="00C93FFA">
        <w:rPr>
          <w:lang w:val="en-CA"/>
        </w:rPr>
        <w:t>can</w:t>
      </w:r>
      <w:r w:rsidR="00C93FFA" w:rsidRPr="002C20B2">
        <w:rPr>
          <w:lang w:val="en-CA"/>
        </w:rPr>
        <w:t xml:space="preserve"> </w:t>
      </w:r>
      <w:r w:rsidRPr="002C20B2">
        <w:rPr>
          <w:lang w:val="en-CA"/>
        </w:rPr>
        <w:t xml:space="preserve">at least contribute to </w:t>
      </w:r>
      <w:r w:rsidR="00C93FFA">
        <w:rPr>
          <w:lang w:val="en-CA"/>
        </w:rPr>
        <w:t>alleviating the world’s pain and ignorance</w:t>
      </w:r>
      <w:r w:rsidRPr="002C20B2">
        <w:rPr>
          <w:lang w:val="en-CA"/>
        </w:rPr>
        <w:t>.</w:t>
      </w:r>
      <w:r w:rsidR="00D83F71" w:rsidRPr="002C20B2">
        <w:rPr>
          <w:lang w:val="en-CA"/>
        </w:rPr>
        <w:t xml:space="preserve"> And, as </w:t>
      </w:r>
      <w:r w:rsidR="001C0420" w:rsidRPr="002C20B2">
        <w:rPr>
          <w:lang w:val="en-CA"/>
        </w:rPr>
        <w:t>Michael</w:t>
      </w:r>
      <w:r w:rsidR="00D83F71" w:rsidRPr="002C20B2">
        <w:rPr>
          <w:lang w:val="en-CA"/>
        </w:rPr>
        <w:t xml:space="preserve"> </w:t>
      </w:r>
      <w:r w:rsidR="00D83F71" w:rsidRPr="002C20B2">
        <w:rPr>
          <w:lang w:val="en-CA"/>
        </w:rPr>
        <w:t>Stone states it: “</w:t>
      </w:r>
      <w:r w:rsidR="00E04B9F" w:rsidRPr="002C20B2">
        <w:rPr>
          <w:lang w:val="en-CA"/>
        </w:rPr>
        <w:t xml:space="preserve">When we begin to examine and undo our </w:t>
      </w:r>
      <w:r w:rsidR="003C20E4">
        <w:rPr>
          <w:lang w:val="en-CA"/>
        </w:rPr>
        <w:t>own</w:t>
      </w:r>
      <w:r w:rsidR="00E04B9F" w:rsidRPr="002C20B2">
        <w:rPr>
          <w:lang w:val="en-CA"/>
        </w:rPr>
        <w:t xml:space="preserve"> harmful intentions and act with </w:t>
      </w:r>
      <w:r w:rsidR="00404181" w:rsidRPr="002C20B2">
        <w:rPr>
          <w:lang w:val="en-CA"/>
        </w:rPr>
        <w:t>moderation,</w:t>
      </w:r>
      <w:r w:rsidR="00E04B9F" w:rsidRPr="002C20B2">
        <w:rPr>
          <w:lang w:val="en-CA"/>
        </w:rPr>
        <w:t xml:space="preserve"> we cultivate an atmosphere in which others can do the same.”</w:t>
      </w:r>
      <w:r w:rsidR="00E04B9F" w:rsidRPr="002C20B2">
        <w:rPr>
          <w:rStyle w:val="Appelnotedebasdep"/>
          <w:lang w:val="en-CA"/>
        </w:rPr>
        <w:footnoteReference w:id="10"/>
      </w:r>
    </w:p>
    <w:p w14:paraId="4904093C" w14:textId="77777777" w:rsidR="00751168" w:rsidRPr="002C20B2" w:rsidRDefault="00751168" w:rsidP="00751168">
      <w:pPr>
        <w:spacing w:before="20" w:after="20" w:line="240" w:lineRule="auto"/>
        <w:rPr>
          <w:lang w:val="en-CA"/>
        </w:rPr>
      </w:pPr>
    </w:p>
    <w:p w14:paraId="7F1447EA" w14:textId="77777777" w:rsidR="00D13D40" w:rsidRDefault="00D13D40" w:rsidP="00A26DDA">
      <w:pPr>
        <w:spacing w:before="20" w:after="20" w:line="240" w:lineRule="auto"/>
        <w:jc w:val="both"/>
        <w:rPr>
          <w:bCs/>
          <w:u w:val="single"/>
          <w:lang w:val="en-CA"/>
        </w:rPr>
      </w:pPr>
    </w:p>
    <w:p w14:paraId="3405BEA1" w14:textId="63B3AD82" w:rsidR="00A77BE2" w:rsidRPr="002C20B2" w:rsidRDefault="00A77BE2" w:rsidP="00A26DDA">
      <w:pPr>
        <w:spacing w:before="20" w:after="20" w:line="240" w:lineRule="auto"/>
        <w:jc w:val="both"/>
        <w:rPr>
          <w:bCs/>
          <w:u w:val="single"/>
          <w:lang w:val="en-CA"/>
        </w:rPr>
      </w:pPr>
      <w:r w:rsidRPr="002C20B2">
        <w:rPr>
          <w:bCs/>
          <w:u w:val="single"/>
          <w:lang w:val="en-CA"/>
        </w:rPr>
        <w:lastRenderedPageBreak/>
        <w:t xml:space="preserve">Interpretation </w:t>
      </w:r>
      <w:r w:rsidR="00404181" w:rsidRPr="002C20B2">
        <w:rPr>
          <w:bCs/>
          <w:u w:val="single"/>
          <w:lang w:val="en-CA"/>
        </w:rPr>
        <w:t xml:space="preserve">of the 2 lines based </w:t>
      </w:r>
      <w:r w:rsidRPr="002C20B2">
        <w:rPr>
          <w:bCs/>
          <w:u w:val="single"/>
          <w:lang w:val="en-CA"/>
        </w:rPr>
        <w:t>on my professional identity</w:t>
      </w:r>
      <w:r w:rsidR="00334280" w:rsidRPr="002C20B2">
        <w:rPr>
          <w:bCs/>
          <w:u w:val="single"/>
          <w:lang w:val="en-CA"/>
        </w:rPr>
        <w:t xml:space="preserve"> – Positive t</w:t>
      </w:r>
      <w:r w:rsidR="005F4459" w:rsidRPr="002C20B2">
        <w:rPr>
          <w:bCs/>
          <w:u w:val="single"/>
          <w:lang w:val="en-CA"/>
        </w:rPr>
        <w:t xml:space="preserve">houghts and acts </w:t>
      </w:r>
      <w:r w:rsidR="00334280" w:rsidRPr="002C20B2">
        <w:rPr>
          <w:bCs/>
          <w:u w:val="single"/>
          <w:lang w:val="en-CA"/>
        </w:rPr>
        <w:t>in</w:t>
      </w:r>
      <w:r w:rsidR="005F4459" w:rsidRPr="002C20B2">
        <w:rPr>
          <w:bCs/>
          <w:u w:val="single"/>
          <w:lang w:val="en-CA"/>
        </w:rPr>
        <w:t xml:space="preserve"> the HR world</w:t>
      </w:r>
    </w:p>
    <w:p w14:paraId="669EE35D" w14:textId="17E211B2" w:rsidR="00404181" w:rsidRPr="002C20B2" w:rsidRDefault="006C390E" w:rsidP="00404181">
      <w:pPr>
        <w:spacing w:before="20" w:after="20" w:line="240" w:lineRule="auto"/>
        <w:jc w:val="both"/>
        <w:rPr>
          <w:bCs/>
          <w:i/>
          <w:iCs/>
          <w:lang w:val="en-CA"/>
        </w:rPr>
      </w:pPr>
      <w:r w:rsidRPr="002C20B2">
        <w:rPr>
          <w:bCs/>
          <w:lang w:val="en-CA"/>
        </w:rPr>
        <w:t>As a</w:t>
      </w:r>
      <w:r w:rsidR="001C0420" w:rsidRPr="002C20B2">
        <w:rPr>
          <w:bCs/>
          <w:lang w:val="en-CA"/>
        </w:rPr>
        <w:t>n H</w:t>
      </w:r>
      <w:r w:rsidR="00CD522B">
        <w:rPr>
          <w:bCs/>
          <w:lang w:val="en-CA"/>
        </w:rPr>
        <w:t xml:space="preserve">uman Resources </w:t>
      </w:r>
      <w:r w:rsidR="001C0420" w:rsidRPr="002C20B2">
        <w:rPr>
          <w:bCs/>
          <w:lang w:val="en-CA"/>
        </w:rPr>
        <w:t>consultant specialized in Competency Development and Career Management, a P</w:t>
      </w:r>
      <w:r w:rsidRPr="002C20B2">
        <w:rPr>
          <w:bCs/>
          <w:lang w:val="en-CA"/>
        </w:rPr>
        <w:t xml:space="preserve">rofessional </w:t>
      </w:r>
      <w:r w:rsidR="001C0420" w:rsidRPr="002C20B2">
        <w:rPr>
          <w:bCs/>
          <w:lang w:val="en-CA"/>
        </w:rPr>
        <w:t>S</w:t>
      </w:r>
      <w:r w:rsidRPr="002C20B2">
        <w:rPr>
          <w:bCs/>
          <w:lang w:val="en-CA"/>
        </w:rPr>
        <w:t xml:space="preserve">pecialist in adult learning (in French we say </w:t>
      </w:r>
      <w:proofErr w:type="spellStart"/>
      <w:r w:rsidRPr="002C20B2">
        <w:rPr>
          <w:bCs/>
          <w:i/>
          <w:iCs/>
          <w:lang w:val="en-CA"/>
        </w:rPr>
        <w:t>andragogue</w:t>
      </w:r>
      <w:proofErr w:type="spellEnd"/>
      <w:r w:rsidRPr="002C20B2">
        <w:rPr>
          <w:bCs/>
          <w:lang w:val="en-CA"/>
        </w:rPr>
        <w:t>)</w:t>
      </w:r>
      <w:r w:rsidR="009D0940">
        <w:rPr>
          <w:bCs/>
          <w:lang w:val="en-CA"/>
        </w:rPr>
        <w:t>, small Team Manager,</w:t>
      </w:r>
      <w:r w:rsidRPr="002C20B2">
        <w:rPr>
          <w:bCs/>
          <w:lang w:val="en-CA"/>
        </w:rPr>
        <w:t xml:space="preserve"> and </w:t>
      </w:r>
      <w:r w:rsidR="001C0420" w:rsidRPr="002C20B2">
        <w:rPr>
          <w:bCs/>
          <w:lang w:val="en-CA"/>
        </w:rPr>
        <w:t xml:space="preserve">a Lecturer at the </w:t>
      </w:r>
      <w:proofErr w:type="spellStart"/>
      <w:r w:rsidR="001C0420" w:rsidRPr="00F46012">
        <w:rPr>
          <w:bCs/>
          <w:i/>
          <w:lang w:val="en-CA"/>
        </w:rPr>
        <w:t>Université</w:t>
      </w:r>
      <w:proofErr w:type="spellEnd"/>
      <w:r w:rsidR="001C0420" w:rsidRPr="00F46012">
        <w:rPr>
          <w:bCs/>
          <w:i/>
          <w:lang w:val="en-CA"/>
        </w:rPr>
        <w:t xml:space="preserve"> du Québec </w:t>
      </w:r>
      <w:r w:rsidR="00B51A71" w:rsidRPr="00F46012">
        <w:rPr>
          <w:bCs/>
          <w:i/>
          <w:lang w:val="en-CA"/>
        </w:rPr>
        <w:t xml:space="preserve">à </w:t>
      </w:r>
      <w:r w:rsidR="001C0420" w:rsidRPr="00F46012">
        <w:rPr>
          <w:bCs/>
          <w:i/>
          <w:lang w:val="en-CA"/>
        </w:rPr>
        <w:t>Montréal</w:t>
      </w:r>
      <w:r w:rsidR="001C0420" w:rsidRPr="002C20B2">
        <w:rPr>
          <w:bCs/>
          <w:lang w:val="en-CA"/>
        </w:rPr>
        <w:t xml:space="preserve"> in the Education </w:t>
      </w:r>
      <w:r w:rsidR="0001041E">
        <w:rPr>
          <w:bCs/>
          <w:lang w:val="en-CA"/>
        </w:rPr>
        <w:t>D</w:t>
      </w:r>
      <w:r w:rsidR="00404181" w:rsidRPr="002C20B2">
        <w:rPr>
          <w:bCs/>
          <w:lang w:val="en-CA"/>
        </w:rPr>
        <w:t>epartment</w:t>
      </w:r>
      <w:r w:rsidR="001C0420" w:rsidRPr="002C20B2">
        <w:rPr>
          <w:bCs/>
          <w:lang w:val="en-CA"/>
        </w:rPr>
        <w:t xml:space="preserve">, I am </w:t>
      </w:r>
      <w:r w:rsidRPr="002C20B2">
        <w:rPr>
          <w:bCs/>
          <w:lang w:val="en-CA"/>
        </w:rPr>
        <w:t>very much inspired by Carl Rogers’ work</w:t>
      </w:r>
      <w:r w:rsidR="00404181" w:rsidRPr="002C20B2">
        <w:rPr>
          <w:bCs/>
          <w:lang w:val="en-CA"/>
        </w:rPr>
        <w:t xml:space="preserve"> with which we can establish links with the lines of Patanjali. Rogers </w:t>
      </w:r>
      <w:r w:rsidRPr="002C20B2">
        <w:rPr>
          <w:bCs/>
          <w:lang w:val="en-CA"/>
        </w:rPr>
        <w:t>testifies</w:t>
      </w:r>
      <w:r w:rsidR="001C0420" w:rsidRPr="002C20B2">
        <w:rPr>
          <w:bCs/>
          <w:lang w:val="en-CA"/>
        </w:rPr>
        <w:t xml:space="preserve"> of his </w:t>
      </w:r>
      <w:r w:rsidR="00B51A71" w:rsidRPr="002C20B2">
        <w:rPr>
          <w:bCs/>
          <w:lang w:val="en-CA"/>
        </w:rPr>
        <w:t>humanis</w:t>
      </w:r>
      <w:r w:rsidR="00B51A71">
        <w:rPr>
          <w:bCs/>
          <w:lang w:val="en-CA"/>
        </w:rPr>
        <w:t>tic</w:t>
      </w:r>
      <w:r w:rsidR="00B51A71" w:rsidRPr="002C20B2">
        <w:rPr>
          <w:bCs/>
          <w:lang w:val="en-CA"/>
        </w:rPr>
        <w:t xml:space="preserve"> </w:t>
      </w:r>
      <w:r w:rsidR="001C0420" w:rsidRPr="002C20B2">
        <w:rPr>
          <w:bCs/>
          <w:lang w:val="en-CA"/>
        </w:rPr>
        <w:t>approach</w:t>
      </w:r>
      <w:r w:rsidRPr="002C20B2">
        <w:rPr>
          <w:bCs/>
          <w:lang w:val="en-CA"/>
        </w:rPr>
        <w:t xml:space="preserve"> in his books </w:t>
      </w:r>
      <w:r w:rsidRPr="002C20B2">
        <w:rPr>
          <w:bCs/>
          <w:i/>
          <w:iCs/>
          <w:lang w:val="en-CA"/>
        </w:rPr>
        <w:t>On Becoming a Person</w:t>
      </w:r>
      <w:r w:rsidR="0001041E">
        <w:rPr>
          <w:bCs/>
          <w:i/>
          <w:iCs/>
          <w:lang w:val="en-CA"/>
        </w:rPr>
        <w:t>:</w:t>
      </w:r>
    </w:p>
    <w:p w14:paraId="1B8313BE" w14:textId="77777777" w:rsidR="00404181" w:rsidRPr="002C20B2" w:rsidRDefault="001C0420" w:rsidP="00404181">
      <w:pPr>
        <w:spacing w:before="20" w:after="20" w:line="240" w:lineRule="auto"/>
        <w:ind w:left="1134" w:right="900"/>
        <w:jc w:val="both"/>
        <w:rPr>
          <w:bCs/>
          <w:lang w:val="en-CA"/>
        </w:rPr>
      </w:pPr>
      <w:r w:rsidRPr="002C20B2">
        <w:rPr>
          <w:bCs/>
          <w:lang w:val="en-CA"/>
        </w:rPr>
        <w:t>“If I can provide a certain type of relationship, the other person will discover within himself the capacity to use that relationship for growth, and change and personal development will occur”</w:t>
      </w:r>
      <w:r w:rsidRPr="002C20B2">
        <w:rPr>
          <w:rStyle w:val="Appelnotedebasdep"/>
          <w:bCs/>
          <w:lang w:val="en-CA"/>
        </w:rPr>
        <w:footnoteReference w:id="11"/>
      </w:r>
      <w:r w:rsidRPr="002C20B2">
        <w:rPr>
          <w:bCs/>
          <w:lang w:val="en-CA"/>
        </w:rPr>
        <w:t xml:space="preserve"> </w:t>
      </w:r>
    </w:p>
    <w:p w14:paraId="22264052" w14:textId="159EC7EA" w:rsidR="00404181" w:rsidRPr="002C20B2" w:rsidRDefault="001C0420" w:rsidP="00404181">
      <w:pPr>
        <w:spacing w:before="20" w:after="20" w:line="240" w:lineRule="auto"/>
        <w:ind w:right="900"/>
        <w:jc w:val="both"/>
        <w:rPr>
          <w:bCs/>
          <w:i/>
          <w:iCs/>
          <w:lang w:val="en-CA"/>
        </w:rPr>
      </w:pPr>
      <w:r w:rsidRPr="002C20B2">
        <w:rPr>
          <w:bCs/>
          <w:lang w:val="en-CA"/>
        </w:rPr>
        <w:t xml:space="preserve">and </w:t>
      </w:r>
      <w:r w:rsidR="006C390E" w:rsidRPr="002C20B2">
        <w:rPr>
          <w:bCs/>
          <w:i/>
          <w:iCs/>
          <w:lang w:val="en-CA"/>
        </w:rPr>
        <w:t>Freedom to Learn</w:t>
      </w:r>
      <w:r w:rsidR="0001041E">
        <w:rPr>
          <w:bCs/>
          <w:i/>
          <w:iCs/>
          <w:lang w:val="en-CA"/>
        </w:rPr>
        <w:t>:</w:t>
      </w:r>
    </w:p>
    <w:p w14:paraId="28A8879B" w14:textId="0E991779" w:rsidR="00AD39DF" w:rsidRPr="002C20B2" w:rsidRDefault="00AD39DF" w:rsidP="00404181">
      <w:pPr>
        <w:spacing w:before="20" w:after="20" w:line="240" w:lineRule="auto"/>
        <w:ind w:left="1134" w:right="900"/>
        <w:jc w:val="both"/>
        <w:rPr>
          <w:bCs/>
          <w:lang w:val="en-CA"/>
        </w:rPr>
      </w:pPr>
      <w:r w:rsidRPr="002C20B2">
        <w:rPr>
          <w:bCs/>
          <w:lang w:val="en-CA"/>
        </w:rPr>
        <w:t>“</w:t>
      </w:r>
      <w:r w:rsidR="001C0420" w:rsidRPr="002C20B2">
        <w:rPr>
          <w:bCs/>
          <w:lang w:val="en-CA"/>
        </w:rPr>
        <w:t>It would be most unlikely that one could hold the three attitudes I have described (realness, acceptance and empathic), or could commit himself to being a facilitator of learning, unless he has come to have a profound trust in the human organism and its potentialities.”</w:t>
      </w:r>
      <w:r w:rsidR="001C0420" w:rsidRPr="002C20B2">
        <w:rPr>
          <w:rStyle w:val="Appelnotedebasdep"/>
          <w:bCs/>
          <w:lang w:val="en-CA"/>
        </w:rPr>
        <w:footnoteReference w:id="12"/>
      </w:r>
    </w:p>
    <w:p w14:paraId="154F4FF7" w14:textId="1EBB6138" w:rsidR="00A03BEF" w:rsidRPr="002C20B2" w:rsidRDefault="00A03BEF" w:rsidP="00404181">
      <w:pPr>
        <w:spacing w:before="20" w:after="20" w:line="240" w:lineRule="auto"/>
        <w:jc w:val="both"/>
        <w:rPr>
          <w:bCs/>
          <w:lang w:val="en-CA"/>
        </w:rPr>
      </w:pPr>
    </w:p>
    <w:p w14:paraId="3FC169CC" w14:textId="4DDD1D46" w:rsidR="006F62FD" w:rsidRPr="002C20B2" w:rsidRDefault="00404181" w:rsidP="00404181">
      <w:pPr>
        <w:spacing w:before="20" w:after="20" w:line="240" w:lineRule="auto"/>
        <w:jc w:val="both"/>
        <w:rPr>
          <w:lang w:val="en-CA"/>
        </w:rPr>
      </w:pPr>
      <w:r w:rsidRPr="002C20B2">
        <w:rPr>
          <w:bCs/>
          <w:lang w:val="en-CA"/>
        </w:rPr>
        <w:t>Here are various situations</w:t>
      </w:r>
      <w:r w:rsidR="006F62FD" w:rsidRPr="002C20B2">
        <w:rPr>
          <w:bCs/>
          <w:lang w:val="en-CA"/>
        </w:rPr>
        <w:t xml:space="preserve"> of negative thoughts and acts</w:t>
      </w:r>
      <w:r w:rsidRPr="002C20B2">
        <w:rPr>
          <w:bCs/>
          <w:lang w:val="en-CA"/>
        </w:rPr>
        <w:t xml:space="preserve"> I witness every week </w:t>
      </w:r>
      <w:r w:rsidR="006C561B" w:rsidRPr="002C20B2">
        <w:rPr>
          <w:bCs/>
          <w:lang w:val="en-CA"/>
        </w:rPr>
        <w:t xml:space="preserve">through </w:t>
      </w:r>
      <w:r w:rsidRPr="002C20B2">
        <w:rPr>
          <w:bCs/>
          <w:lang w:val="en-CA"/>
        </w:rPr>
        <w:t>my professional activities. Each time I witness one of the</w:t>
      </w:r>
      <w:r w:rsidR="006C561B" w:rsidRPr="002C20B2">
        <w:rPr>
          <w:bCs/>
          <w:lang w:val="en-CA"/>
        </w:rPr>
        <w:t>se</w:t>
      </w:r>
      <w:r w:rsidRPr="002C20B2">
        <w:rPr>
          <w:bCs/>
          <w:lang w:val="en-CA"/>
        </w:rPr>
        <w:t xml:space="preserve"> situations, I think</w:t>
      </w:r>
      <w:r w:rsidR="006F62FD" w:rsidRPr="002C20B2">
        <w:rPr>
          <w:bCs/>
          <w:lang w:val="en-CA"/>
        </w:rPr>
        <w:t xml:space="preserve"> of the suffering of the person who commits these acts or </w:t>
      </w:r>
      <w:r w:rsidR="006C561B" w:rsidRPr="002C20B2">
        <w:rPr>
          <w:bCs/>
          <w:lang w:val="en-CA"/>
        </w:rPr>
        <w:t>thoughts</w:t>
      </w:r>
      <w:r w:rsidR="006F62FD" w:rsidRPr="002C20B2">
        <w:rPr>
          <w:bCs/>
          <w:lang w:val="en-CA"/>
        </w:rPr>
        <w:t xml:space="preserve">, because, to me, if violence creates suffering, it is generated by </w:t>
      </w:r>
      <w:r w:rsidR="006C561B" w:rsidRPr="002C20B2">
        <w:rPr>
          <w:bCs/>
          <w:lang w:val="en-CA"/>
        </w:rPr>
        <w:t>a suffering which I do not always have the key to interpret</w:t>
      </w:r>
      <w:r w:rsidR="005A0DEA" w:rsidRPr="002C20B2">
        <w:rPr>
          <w:bCs/>
          <w:lang w:val="en-CA"/>
        </w:rPr>
        <w:t>.</w:t>
      </w:r>
    </w:p>
    <w:p w14:paraId="5457C901" w14:textId="41E9E2DB" w:rsidR="009C5AFD" w:rsidRPr="002C20B2" w:rsidRDefault="009C5AFD" w:rsidP="005A0DEA">
      <w:pPr>
        <w:pStyle w:val="Paragraphedeliste"/>
        <w:numPr>
          <w:ilvl w:val="0"/>
          <w:numId w:val="10"/>
        </w:numPr>
        <w:spacing w:before="20" w:after="20" w:line="240" w:lineRule="auto"/>
        <w:jc w:val="both"/>
        <w:rPr>
          <w:bCs/>
          <w:lang w:val="en-CA"/>
        </w:rPr>
      </w:pPr>
      <w:r w:rsidRPr="002C20B2">
        <w:rPr>
          <w:bCs/>
          <w:lang w:val="en-CA"/>
        </w:rPr>
        <w:t>My biggest client who, even in the midst of a constructive discussion, includes hurtful or accusing words in her speech;</w:t>
      </w:r>
    </w:p>
    <w:p w14:paraId="0EF39776" w14:textId="58A946B4" w:rsidR="009C5AFD" w:rsidRPr="002C20B2" w:rsidRDefault="009C5AFD" w:rsidP="005A0DEA">
      <w:pPr>
        <w:pStyle w:val="Paragraphedeliste"/>
        <w:numPr>
          <w:ilvl w:val="0"/>
          <w:numId w:val="10"/>
        </w:numPr>
        <w:spacing w:before="20" w:after="20" w:line="240" w:lineRule="auto"/>
        <w:jc w:val="both"/>
        <w:rPr>
          <w:bCs/>
          <w:lang w:val="en-CA"/>
        </w:rPr>
      </w:pPr>
      <w:r w:rsidRPr="002C20B2">
        <w:rPr>
          <w:bCs/>
          <w:lang w:val="en-CA"/>
        </w:rPr>
        <w:t>An employee who loses his job</w:t>
      </w:r>
      <w:r w:rsidR="005E53D0">
        <w:rPr>
          <w:bCs/>
          <w:lang w:val="en-CA"/>
        </w:rPr>
        <w:t xml:space="preserve"> and </w:t>
      </w:r>
      <w:r w:rsidRPr="002C20B2">
        <w:rPr>
          <w:bCs/>
          <w:lang w:val="en-CA"/>
        </w:rPr>
        <w:t xml:space="preserve">when I </w:t>
      </w:r>
      <w:r w:rsidR="005E53D0">
        <w:rPr>
          <w:bCs/>
          <w:lang w:val="en-CA"/>
        </w:rPr>
        <w:t xml:space="preserve">launch </w:t>
      </w:r>
      <w:r w:rsidRPr="002C20B2">
        <w:rPr>
          <w:bCs/>
          <w:lang w:val="en-CA"/>
        </w:rPr>
        <w:t xml:space="preserve">his career transition </w:t>
      </w:r>
      <w:r w:rsidR="005E53D0">
        <w:rPr>
          <w:bCs/>
          <w:lang w:val="en-CA"/>
        </w:rPr>
        <w:t>program</w:t>
      </w:r>
      <w:r w:rsidR="00830F61">
        <w:rPr>
          <w:bCs/>
          <w:lang w:val="en-CA"/>
        </w:rPr>
        <w:t xml:space="preserve"> </w:t>
      </w:r>
      <w:r w:rsidR="005E53D0">
        <w:rPr>
          <w:bCs/>
          <w:lang w:val="en-CA"/>
        </w:rPr>
        <w:t xml:space="preserve">talks negatively </w:t>
      </w:r>
      <w:r w:rsidR="00830F61">
        <w:rPr>
          <w:bCs/>
          <w:lang w:val="en-CA"/>
        </w:rPr>
        <w:t xml:space="preserve">about his </w:t>
      </w:r>
      <w:r w:rsidRPr="002C20B2">
        <w:rPr>
          <w:bCs/>
          <w:lang w:val="en-CA"/>
        </w:rPr>
        <w:t>former employer</w:t>
      </w:r>
      <w:r w:rsidR="00830F61">
        <w:rPr>
          <w:bCs/>
          <w:lang w:val="en-CA"/>
        </w:rPr>
        <w:t xml:space="preserve"> and colleagues</w:t>
      </w:r>
      <w:r w:rsidRPr="002C20B2">
        <w:rPr>
          <w:bCs/>
          <w:lang w:val="en-CA"/>
        </w:rPr>
        <w:t>;</w:t>
      </w:r>
    </w:p>
    <w:p w14:paraId="21C662CE" w14:textId="4AAEC174" w:rsidR="009C5AFD" w:rsidRPr="002C20B2" w:rsidRDefault="009C5AFD" w:rsidP="005A0DEA">
      <w:pPr>
        <w:pStyle w:val="Paragraphedeliste"/>
        <w:numPr>
          <w:ilvl w:val="0"/>
          <w:numId w:val="10"/>
        </w:numPr>
        <w:spacing w:before="20" w:after="20" w:line="240" w:lineRule="auto"/>
        <w:jc w:val="both"/>
        <w:rPr>
          <w:bCs/>
          <w:lang w:val="en-CA"/>
        </w:rPr>
      </w:pPr>
      <w:r w:rsidRPr="002C20B2">
        <w:rPr>
          <w:bCs/>
          <w:lang w:val="en-CA"/>
        </w:rPr>
        <w:t xml:space="preserve">A candidate in career transition whose support I have been entrusted with because he was dissatisfied </w:t>
      </w:r>
      <w:r w:rsidR="0001041E">
        <w:rPr>
          <w:bCs/>
          <w:lang w:val="en-CA"/>
        </w:rPr>
        <w:t>with</w:t>
      </w:r>
      <w:r w:rsidR="00830F61">
        <w:rPr>
          <w:bCs/>
          <w:lang w:val="en-CA"/>
        </w:rPr>
        <w:t xml:space="preserve"> the support of </w:t>
      </w:r>
      <w:r w:rsidRPr="002C20B2">
        <w:rPr>
          <w:bCs/>
          <w:lang w:val="en-CA"/>
        </w:rPr>
        <w:t>one of my colleagues</w:t>
      </w:r>
      <w:r w:rsidR="00830F61">
        <w:rPr>
          <w:bCs/>
          <w:lang w:val="en-CA"/>
        </w:rPr>
        <w:t xml:space="preserve"> and submitted a negative evaluation of </w:t>
      </w:r>
      <w:r w:rsidR="00B51A71">
        <w:rPr>
          <w:bCs/>
          <w:lang w:val="en-CA"/>
        </w:rPr>
        <w:t xml:space="preserve">said colleague’s </w:t>
      </w:r>
      <w:r w:rsidR="00830F61">
        <w:rPr>
          <w:bCs/>
          <w:lang w:val="en-CA"/>
        </w:rPr>
        <w:t>services.</w:t>
      </w:r>
    </w:p>
    <w:p w14:paraId="1FC41411" w14:textId="77777777" w:rsidR="009C5AFD" w:rsidRPr="002C20B2" w:rsidRDefault="009C5AFD" w:rsidP="00404181">
      <w:pPr>
        <w:spacing w:before="20" w:after="20" w:line="240" w:lineRule="auto"/>
        <w:jc w:val="both"/>
        <w:rPr>
          <w:bCs/>
          <w:lang w:val="en-CA"/>
        </w:rPr>
      </w:pPr>
    </w:p>
    <w:p w14:paraId="63D1634D" w14:textId="77777777" w:rsidR="003319E2" w:rsidRPr="002C20B2" w:rsidRDefault="00404181" w:rsidP="003319E2">
      <w:pPr>
        <w:spacing w:before="20" w:after="20" w:line="240" w:lineRule="auto"/>
        <w:jc w:val="both"/>
        <w:rPr>
          <w:bCs/>
          <w:lang w:val="en-CA"/>
        </w:rPr>
      </w:pPr>
      <w:r w:rsidRPr="002C20B2">
        <w:rPr>
          <w:bCs/>
          <w:lang w:val="en-CA"/>
        </w:rPr>
        <w:t xml:space="preserve">As Patanjali </w:t>
      </w:r>
      <w:r w:rsidR="003319E2" w:rsidRPr="002C20B2">
        <w:rPr>
          <w:bCs/>
          <w:lang w:val="en-CA"/>
        </w:rPr>
        <w:t xml:space="preserve">says, </w:t>
      </w:r>
      <w:r w:rsidRPr="002C20B2">
        <w:rPr>
          <w:bCs/>
          <w:lang w:val="en-CA"/>
        </w:rPr>
        <w:t>nonviolence attracts nonviolence</w:t>
      </w:r>
      <w:r w:rsidR="003319E2" w:rsidRPr="002C20B2">
        <w:rPr>
          <w:bCs/>
          <w:lang w:val="en-CA"/>
        </w:rPr>
        <w:t xml:space="preserve">. To pacify my work place, here </w:t>
      </w:r>
      <w:r w:rsidRPr="002C20B2">
        <w:rPr>
          <w:bCs/>
          <w:lang w:val="en-CA"/>
        </w:rPr>
        <w:t xml:space="preserve">are some of my answers to </w:t>
      </w:r>
      <w:r w:rsidR="003319E2" w:rsidRPr="002C20B2">
        <w:rPr>
          <w:bCs/>
          <w:lang w:val="en-CA"/>
        </w:rPr>
        <w:t>the situations listed above.</w:t>
      </w:r>
      <w:r w:rsidRPr="002C20B2">
        <w:rPr>
          <w:bCs/>
          <w:lang w:val="en-CA"/>
        </w:rPr>
        <w:t xml:space="preserve"> </w:t>
      </w:r>
    </w:p>
    <w:p w14:paraId="41CD2073" w14:textId="1837E981" w:rsidR="003319E2" w:rsidRPr="002C20B2" w:rsidRDefault="009C5AFD" w:rsidP="003319E2">
      <w:pPr>
        <w:pStyle w:val="Paragraphedeliste"/>
        <w:numPr>
          <w:ilvl w:val="0"/>
          <w:numId w:val="12"/>
        </w:numPr>
        <w:spacing w:before="20" w:after="20" w:line="240" w:lineRule="auto"/>
        <w:jc w:val="both"/>
        <w:rPr>
          <w:bCs/>
          <w:lang w:val="en-CA"/>
        </w:rPr>
      </w:pPr>
      <w:r w:rsidRPr="002C20B2">
        <w:rPr>
          <w:bCs/>
          <w:lang w:val="en-CA"/>
        </w:rPr>
        <w:t xml:space="preserve">I have often tried </w:t>
      </w:r>
      <w:r w:rsidR="005A0DEA" w:rsidRPr="002C20B2">
        <w:rPr>
          <w:bCs/>
          <w:lang w:val="en-CA"/>
        </w:rPr>
        <w:t>humo</w:t>
      </w:r>
      <w:r w:rsidR="0001041E">
        <w:rPr>
          <w:bCs/>
          <w:lang w:val="en-CA"/>
        </w:rPr>
        <w:t>u</w:t>
      </w:r>
      <w:r w:rsidR="005A0DEA" w:rsidRPr="002C20B2">
        <w:rPr>
          <w:bCs/>
          <w:lang w:val="en-CA"/>
        </w:rPr>
        <w:t>r over the years with that experienced woman who has gained hierarchical power</w:t>
      </w:r>
      <w:r w:rsidR="003319E2" w:rsidRPr="002C20B2">
        <w:rPr>
          <w:bCs/>
          <w:lang w:val="en-CA"/>
        </w:rPr>
        <w:t xml:space="preserve"> and is now responsible for the mandates assigned to me</w:t>
      </w:r>
      <w:r w:rsidR="005A0DEA" w:rsidRPr="002C20B2">
        <w:rPr>
          <w:bCs/>
          <w:lang w:val="en-CA"/>
        </w:rPr>
        <w:t xml:space="preserve">. </w:t>
      </w:r>
    </w:p>
    <w:p w14:paraId="53F8E3C5" w14:textId="18110B99" w:rsidR="003319E2" w:rsidRDefault="003319E2" w:rsidP="003319E2">
      <w:pPr>
        <w:pStyle w:val="Paragraphedeliste"/>
        <w:spacing w:before="20" w:after="20" w:line="240" w:lineRule="auto"/>
        <w:jc w:val="both"/>
        <w:rPr>
          <w:bCs/>
          <w:lang w:val="en-CA"/>
        </w:rPr>
      </w:pPr>
      <w:r w:rsidRPr="002C20B2">
        <w:rPr>
          <w:bCs/>
          <w:lang w:val="en-CA"/>
        </w:rPr>
        <w:t xml:space="preserve">Unfortunately, the </w:t>
      </w:r>
      <w:r w:rsidR="00F46012">
        <w:rPr>
          <w:bCs/>
          <w:lang w:val="en-CA"/>
        </w:rPr>
        <w:t>messages</w:t>
      </w:r>
      <w:r w:rsidRPr="002C20B2">
        <w:rPr>
          <w:bCs/>
          <w:lang w:val="en-CA"/>
        </w:rPr>
        <w:t xml:space="preserve"> of empathy I</w:t>
      </w:r>
      <w:r w:rsidR="00F46012">
        <w:rPr>
          <w:bCs/>
          <w:lang w:val="en-CA"/>
        </w:rPr>
        <w:t xml:space="preserve"> try to send her </w:t>
      </w:r>
      <w:r w:rsidRPr="002C20B2">
        <w:rPr>
          <w:bCs/>
          <w:lang w:val="en-CA"/>
        </w:rPr>
        <w:t>don</w:t>
      </w:r>
      <w:r w:rsidR="0001041E">
        <w:rPr>
          <w:bCs/>
          <w:lang w:val="en-CA"/>
        </w:rPr>
        <w:t>’</w:t>
      </w:r>
      <w:r w:rsidRPr="002C20B2">
        <w:rPr>
          <w:bCs/>
          <w:lang w:val="en-CA"/>
        </w:rPr>
        <w:t xml:space="preserve">t seem to coax her much! I seize all the opportunities of my </w:t>
      </w:r>
      <w:r w:rsidR="002C20B2" w:rsidRPr="002C20B2">
        <w:rPr>
          <w:bCs/>
          <w:lang w:val="en-CA"/>
        </w:rPr>
        <w:t>contact</w:t>
      </w:r>
      <w:r w:rsidRPr="002C20B2">
        <w:rPr>
          <w:bCs/>
          <w:lang w:val="en-CA"/>
        </w:rPr>
        <w:t xml:space="preserve"> with her to practi</w:t>
      </w:r>
      <w:r w:rsidR="0001041E">
        <w:rPr>
          <w:bCs/>
          <w:lang w:val="en-CA"/>
        </w:rPr>
        <w:t>s</w:t>
      </w:r>
      <w:r w:rsidRPr="002C20B2">
        <w:rPr>
          <w:bCs/>
          <w:lang w:val="en-CA"/>
        </w:rPr>
        <w:t xml:space="preserve">e my active, intentional and reflexive listening. I also </w:t>
      </w:r>
      <w:r w:rsidR="00B51A71">
        <w:rPr>
          <w:bCs/>
          <w:lang w:val="en-CA"/>
        </w:rPr>
        <w:t>strive</w:t>
      </w:r>
      <w:r w:rsidRPr="002C20B2">
        <w:rPr>
          <w:bCs/>
          <w:lang w:val="en-CA"/>
        </w:rPr>
        <w:t xml:space="preserve"> to cultivate positive thoughts concerning her</w:t>
      </w:r>
      <w:r w:rsidR="00830F61">
        <w:rPr>
          <w:bCs/>
          <w:lang w:val="en-CA"/>
        </w:rPr>
        <w:t xml:space="preserve"> as well as </w:t>
      </w:r>
      <w:r w:rsidRPr="002C20B2">
        <w:rPr>
          <w:bCs/>
          <w:lang w:val="en-CA"/>
        </w:rPr>
        <w:t xml:space="preserve">to always give her positive feedback </w:t>
      </w:r>
      <w:r w:rsidR="00436097">
        <w:rPr>
          <w:bCs/>
          <w:lang w:val="en-CA"/>
        </w:rPr>
        <w:t>on</w:t>
      </w:r>
      <w:r w:rsidR="00436097" w:rsidRPr="002C20B2">
        <w:rPr>
          <w:bCs/>
          <w:lang w:val="en-CA"/>
        </w:rPr>
        <w:t xml:space="preserve"> </w:t>
      </w:r>
      <w:r w:rsidRPr="002C20B2">
        <w:rPr>
          <w:bCs/>
          <w:lang w:val="en-CA"/>
        </w:rPr>
        <w:t xml:space="preserve">the mandates she offers me. </w:t>
      </w:r>
    </w:p>
    <w:p w14:paraId="6D82C2E8" w14:textId="392A41AE" w:rsidR="00045071" w:rsidRPr="002C20B2" w:rsidRDefault="00045071" w:rsidP="003319E2">
      <w:pPr>
        <w:pStyle w:val="Paragraphedeliste"/>
        <w:spacing w:before="20" w:after="20" w:line="240" w:lineRule="auto"/>
        <w:jc w:val="both"/>
        <w:rPr>
          <w:bCs/>
          <w:lang w:val="en-CA"/>
        </w:rPr>
      </w:pPr>
      <w:r>
        <w:rPr>
          <w:bCs/>
          <w:lang w:val="en-CA"/>
        </w:rPr>
        <w:t xml:space="preserve">As Amy Weintraub says in </w:t>
      </w:r>
      <w:r w:rsidRPr="00045071">
        <w:rPr>
          <w:bCs/>
          <w:i/>
          <w:iCs/>
          <w:lang w:val="en-CA"/>
        </w:rPr>
        <w:t>Yoga for Depression</w:t>
      </w:r>
      <w:r>
        <w:rPr>
          <w:bCs/>
          <w:lang w:val="en-CA"/>
        </w:rPr>
        <w:t xml:space="preserve">, </w:t>
      </w:r>
      <w:r w:rsidRPr="00045071">
        <w:rPr>
          <w:bCs/>
          <w:lang w:val="en-CA"/>
        </w:rPr>
        <w:t>I try to build on the 2 pillars of yoga</w:t>
      </w:r>
      <w:r>
        <w:rPr>
          <w:bCs/>
          <w:lang w:val="en-CA"/>
        </w:rPr>
        <w:t>: awareness and equanimity.</w:t>
      </w:r>
    </w:p>
    <w:p w14:paraId="6319A4D3" w14:textId="7280B8EF" w:rsidR="009C5AFD" w:rsidRDefault="003319E2" w:rsidP="002C20B2">
      <w:pPr>
        <w:pStyle w:val="Paragraphedeliste"/>
        <w:spacing w:before="20" w:after="20" w:line="240" w:lineRule="auto"/>
        <w:jc w:val="both"/>
        <w:rPr>
          <w:bCs/>
          <w:lang w:val="en-CA"/>
        </w:rPr>
      </w:pPr>
      <w:r w:rsidRPr="002C20B2">
        <w:rPr>
          <w:bCs/>
          <w:lang w:val="en-CA"/>
        </w:rPr>
        <w:t xml:space="preserve">My main difficulty is not to get entangled in her negativity and </w:t>
      </w:r>
      <w:r w:rsidR="00830F61">
        <w:rPr>
          <w:bCs/>
          <w:lang w:val="en-CA"/>
        </w:rPr>
        <w:t xml:space="preserve">her </w:t>
      </w:r>
      <w:r w:rsidR="00830F61" w:rsidRPr="00830F61">
        <w:rPr>
          <w:bCs/>
          <w:lang w:val="en-CA"/>
        </w:rPr>
        <w:t>aggressiveness</w:t>
      </w:r>
      <w:r w:rsidR="00830F61">
        <w:rPr>
          <w:bCs/>
          <w:lang w:val="en-CA"/>
        </w:rPr>
        <w:t xml:space="preserve">, </w:t>
      </w:r>
      <w:r w:rsidRPr="002C20B2">
        <w:rPr>
          <w:bCs/>
          <w:lang w:val="en-CA"/>
        </w:rPr>
        <w:t xml:space="preserve">not to try to defend myself even when I </w:t>
      </w:r>
      <w:r w:rsidR="002C20B2" w:rsidRPr="002C20B2">
        <w:rPr>
          <w:bCs/>
          <w:lang w:val="en-CA"/>
        </w:rPr>
        <w:t>feel unfairly accused of devoting too much time</w:t>
      </w:r>
      <w:r w:rsidR="00830F61">
        <w:rPr>
          <w:bCs/>
          <w:lang w:val="en-CA"/>
        </w:rPr>
        <w:t xml:space="preserve">, </w:t>
      </w:r>
      <w:r w:rsidR="002C20B2" w:rsidRPr="002C20B2">
        <w:rPr>
          <w:bCs/>
          <w:lang w:val="en-CA"/>
        </w:rPr>
        <w:t xml:space="preserve">energy </w:t>
      </w:r>
      <w:r w:rsidR="00830F61">
        <w:rPr>
          <w:bCs/>
          <w:lang w:val="en-CA"/>
        </w:rPr>
        <w:t xml:space="preserve">or passion </w:t>
      </w:r>
      <w:r w:rsidR="002C20B2" w:rsidRPr="002C20B2">
        <w:rPr>
          <w:bCs/>
          <w:lang w:val="en-CA"/>
        </w:rPr>
        <w:t xml:space="preserve">to my work, to doing too much research, to taking too much care of the candidates </w:t>
      </w:r>
      <w:r w:rsidR="002C20B2">
        <w:rPr>
          <w:bCs/>
          <w:lang w:val="en-CA"/>
        </w:rPr>
        <w:t>I</w:t>
      </w:r>
      <w:r w:rsidR="002C20B2" w:rsidRPr="002C20B2">
        <w:rPr>
          <w:bCs/>
          <w:lang w:val="en-CA"/>
        </w:rPr>
        <w:t xml:space="preserve"> support</w:t>
      </w:r>
      <w:r w:rsidR="002C20B2">
        <w:rPr>
          <w:bCs/>
          <w:lang w:val="en-CA"/>
        </w:rPr>
        <w:t>!</w:t>
      </w:r>
    </w:p>
    <w:p w14:paraId="0AF8925F" w14:textId="4F43A534" w:rsidR="000B7529" w:rsidRDefault="000B7529" w:rsidP="002C20B2">
      <w:pPr>
        <w:pStyle w:val="Paragraphedeliste"/>
        <w:spacing w:before="20" w:after="20" w:line="240" w:lineRule="auto"/>
        <w:jc w:val="both"/>
        <w:rPr>
          <w:bCs/>
          <w:lang w:val="en-CA"/>
        </w:rPr>
      </w:pPr>
      <w:r>
        <w:rPr>
          <w:bCs/>
          <w:lang w:val="en-CA"/>
        </w:rPr>
        <w:t xml:space="preserve">I feel the necessity to </w:t>
      </w:r>
      <w:r w:rsidRPr="000B7529">
        <w:rPr>
          <w:bCs/>
          <w:lang w:val="en-CA"/>
        </w:rPr>
        <w:t>take a look at my possible faults</w:t>
      </w:r>
      <w:r>
        <w:rPr>
          <w:bCs/>
          <w:lang w:val="en-CA"/>
        </w:rPr>
        <w:t xml:space="preserve">, but I often come to the conclusion that </w:t>
      </w:r>
      <w:r w:rsidRPr="000B7529">
        <w:rPr>
          <w:bCs/>
          <w:lang w:val="en-CA"/>
        </w:rPr>
        <w:t xml:space="preserve">I have </w:t>
      </w:r>
      <w:r>
        <w:rPr>
          <w:bCs/>
          <w:lang w:val="en-CA"/>
        </w:rPr>
        <w:t>very little</w:t>
      </w:r>
      <w:r w:rsidRPr="000B7529">
        <w:rPr>
          <w:bCs/>
          <w:lang w:val="en-CA"/>
        </w:rPr>
        <w:t xml:space="preserve"> to do with </w:t>
      </w:r>
      <w:r w:rsidR="00436097">
        <w:rPr>
          <w:bCs/>
          <w:lang w:val="en-CA"/>
        </w:rPr>
        <w:t>her negativity</w:t>
      </w:r>
      <w:r w:rsidR="00436097" w:rsidRPr="000B7529">
        <w:rPr>
          <w:bCs/>
          <w:lang w:val="en-CA"/>
        </w:rPr>
        <w:t xml:space="preserve"> </w:t>
      </w:r>
      <w:r w:rsidRPr="000B7529">
        <w:rPr>
          <w:bCs/>
          <w:lang w:val="en-CA"/>
        </w:rPr>
        <w:t xml:space="preserve">and that it is </w:t>
      </w:r>
      <w:r>
        <w:rPr>
          <w:bCs/>
          <w:lang w:val="en-CA"/>
        </w:rPr>
        <w:t>her</w:t>
      </w:r>
      <w:r w:rsidRPr="000B7529">
        <w:rPr>
          <w:bCs/>
          <w:lang w:val="en-CA"/>
        </w:rPr>
        <w:t xml:space="preserve"> way of relating to others</w:t>
      </w:r>
      <w:r>
        <w:rPr>
          <w:bCs/>
          <w:lang w:val="en-CA"/>
        </w:rPr>
        <w:t>.</w:t>
      </w:r>
    </w:p>
    <w:p w14:paraId="770C006A" w14:textId="77777777" w:rsidR="002C20B2" w:rsidRDefault="002C20B2" w:rsidP="002C20B2">
      <w:pPr>
        <w:pStyle w:val="Paragraphedeliste"/>
        <w:spacing w:before="20" w:after="20" w:line="240" w:lineRule="auto"/>
        <w:jc w:val="both"/>
        <w:rPr>
          <w:bCs/>
          <w:lang w:val="en-CA"/>
        </w:rPr>
      </w:pPr>
    </w:p>
    <w:p w14:paraId="4195538B" w14:textId="4CF055F2" w:rsidR="009D0940" w:rsidRDefault="00830F61" w:rsidP="0091100B">
      <w:pPr>
        <w:pStyle w:val="Paragraphedeliste"/>
        <w:numPr>
          <w:ilvl w:val="0"/>
          <w:numId w:val="12"/>
        </w:numPr>
        <w:spacing w:before="20" w:after="20" w:line="240" w:lineRule="auto"/>
        <w:jc w:val="both"/>
        <w:rPr>
          <w:bCs/>
          <w:lang w:val="en-CA"/>
        </w:rPr>
      </w:pPr>
      <w:r w:rsidRPr="00830F61">
        <w:rPr>
          <w:bCs/>
          <w:lang w:val="en-CA"/>
        </w:rPr>
        <w:t xml:space="preserve">To support employees that lose their jobs, I facilitate many </w:t>
      </w:r>
      <w:r w:rsidR="00436097" w:rsidRPr="00830F61">
        <w:rPr>
          <w:bCs/>
          <w:lang w:val="en-CA"/>
        </w:rPr>
        <w:t xml:space="preserve">on-site </w:t>
      </w:r>
      <w:r w:rsidR="009D0940" w:rsidRPr="00830F61">
        <w:rPr>
          <w:bCs/>
          <w:lang w:val="en-CA"/>
        </w:rPr>
        <w:t>trainings</w:t>
      </w:r>
      <w:r w:rsidRPr="00830F61">
        <w:rPr>
          <w:bCs/>
          <w:lang w:val="en-CA"/>
        </w:rPr>
        <w:t xml:space="preserve"> and webinars. I launch these workshops </w:t>
      </w:r>
      <w:r w:rsidR="00436097">
        <w:rPr>
          <w:bCs/>
          <w:lang w:val="en-CA"/>
        </w:rPr>
        <w:t>with</w:t>
      </w:r>
      <w:r w:rsidR="00436097" w:rsidRPr="00830F61">
        <w:rPr>
          <w:bCs/>
          <w:lang w:val="en-CA"/>
        </w:rPr>
        <w:t xml:space="preserve"> </w:t>
      </w:r>
      <w:r w:rsidRPr="00830F61">
        <w:rPr>
          <w:bCs/>
          <w:lang w:val="en-CA"/>
        </w:rPr>
        <w:t xml:space="preserve">a round table where everyone can tell me a little about themselves. </w:t>
      </w:r>
    </w:p>
    <w:p w14:paraId="2F1BBEA9" w14:textId="77777777" w:rsidR="009D0940" w:rsidRDefault="009D0940" w:rsidP="009D0940">
      <w:pPr>
        <w:pStyle w:val="Paragraphedeliste"/>
        <w:spacing w:before="20" w:after="20" w:line="240" w:lineRule="auto"/>
        <w:jc w:val="both"/>
        <w:rPr>
          <w:bCs/>
          <w:lang w:val="en-CA"/>
        </w:rPr>
      </w:pPr>
    </w:p>
    <w:p w14:paraId="0BFBAABF" w14:textId="2B7B2A8A" w:rsidR="009A41A9" w:rsidRDefault="00830F61" w:rsidP="009D0940">
      <w:pPr>
        <w:pStyle w:val="Paragraphedeliste"/>
        <w:spacing w:before="20" w:after="20" w:line="240" w:lineRule="auto"/>
        <w:jc w:val="both"/>
        <w:rPr>
          <w:bCs/>
          <w:lang w:val="en-CA"/>
        </w:rPr>
      </w:pPr>
      <w:r w:rsidRPr="00830F61">
        <w:rPr>
          <w:bCs/>
          <w:lang w:val="en-CA"/>
        </w:rPr>
        <w:t xml:space="preserve">I work hard to </w:t>
      </w:r>
      <w:r>
        <w:rPr>
          <w:bCs/>
          <w:lang w:val="en-CA"/>
        </w:rPr>
        <w:t xml:space="preserve">create </w:t>
      </w:r>
      <w:r w:rsidRPr="00830F61">
        <w:rPr>
          <w:bCs/>
          <w:lang w:val="en-CA"/>
        </w:rPr>
        <w:t xml:space="preserve">a sense of community by letting everyone express their struggles so that they can feel they are not alone. </w:t>
      </w:r>
    </w:p>
    <w:p w14:paraId="030264DD" w14:textId="3B1E068C" w:rsidR="002C20B2" w:rsidRPr="00830F61" w:rsidRDefault="00830F61" w:rsidP="009A41A9">
      <w:pPr>
        <w:pStyle w:val="Paragraphedeliste"/>
        <w:spacing w:before="20" w:after="20" w:line="240" w:lineRule="auto"/>
        <w:jc w:val="both"/>
        <w:rPr>
          <w:bCs/>
          <w:lang w:val="en-CA"/>
        </w:rPr>
      </w:pPr>
      <w:r w:rsidRPr="00830F61">
        <w:rPr>
          <w:bCs/>
          <w:lang w:val="en-CA"/>
        </w:rPr>
        <w:t xml:space="preserve">I do the necessary reading and research </w:t>
      </w:r>
      <w:r w:rsidR="009A41A9">
        <w:rPr>
          <w:bCs/>
          <w:lang w:val="en-CA"/>
        </w:rPr>
        <w:t xml:space="preserve">(even </w:t>
      </w:r>
      <w:r w:rsidR="00436097">
        <w:rPr>
          <w:bCs/>
          <w:lang w:val="en-CA"/>
        </w:rPr>
        <w:t xml:space="preserve">if </w:t>
      </w:r>
      <w:r w:rsidR="009A41A9">
        <w:rPr>
          <w:bCs/>
          <w:lang w:val="en-CA"/>
        </w:rPr>
        <w:t xml:space="preserve">I am not paid for it) </w:t>
      </w:r>
      <w:r w:rsidRPr="00830F61">
        <w:rPr>
          <w:bCs/>
          <w:lang w:val="en-CA"/>
        </w:rPr>
        <w:t xml:space="preserve">to maintain job market awareness and </w:t>
      </w:r>
      <w:r w:rsidR="009A41A9">
        <w:rPr>
          <w:bCs/>
          <w:lang w:val="en-CA"/>
        </w:rPr>
        <w:t>always bring new resources and information to the table. This way, candidates can gain hope that a better job awaits them.</w:t>
      </w:r>
    </w:p>
    <w:p w14:paraId="140E2150" w14:textId="77777777" w:rsidR="002C20B2" w:rsidRDefault="002C20B2" w:rsidP="002C20B2">
      <w:pPr>
        <w:pStyle w:val="Paragraphedeliste"/>
        <w:spacing w:before="20" w:after="20" w:line="240" w:lineRule="auto"/>
        <w:jc w:val="both"/>
        <w:rPr>
          <w:bCs/>
          <w:lang w:val="en-CA"/>
        </w:rPr>
      </w:pPr>
    </w:p>
    <w:p w14:paraId="066A0FD6" w14:textId="09EDF657" w:rsidR="00575F82" w:rsidRDefault="009A41A9" w:rsidP="00575F82">
      <w:pPr>
        <w:pStyle w:val="Paragraphedeliste"/>
        <w:numPr>
          <w:ilvl w:val="0"/>
          <w:numId w:val="12"/>
        </w:numPr>
        <w:spacing w:before="20" w:after="20" w:line="240" w:lineRule="auto"/>
        <w:jc w:val="both"/>
        <w:rPr>
          <w:bCs/>
          <w:lang w:val="en-CA"/>
        </w:rPr>
      </w:pPr>
      <w:r w:rsidRPr="009A41A9">
        <w:rPr>
          <w:bCs/>
          <w:lang w:val="en-CA"/>
        </w:rPr>
        <w:t xml:space="preserve">I begin by listening to the candidate and try to position the support I can offer as complementary to the one they </w:t>
      </w:r>
      <w:r w:rsidR="00436097">
        <w:rPr>
          <w:bCs/>
          <w:lang w:val="en-CA"/>
        </w:rPr>
        <w:t>have received</w:t>
      </w:r>
      <w:r w:rsidR="00436097" w:rsidRPr="009A41A9">
        <w:rPr>
          <w:bCs/>
          <w:lang w:val="en-CA"/>
        </w:rPr>
        <w:t xml:space="preserve"> </w:t>
      </w:r>
      <w:r w:rsidRPr="009A41A9">
        <w:rPr>
          <w:bCs/>
          <w:lang w:val="en-CA"/>
        </w:rPr>
        <w:t>before. I talk positively of the colleague that disappointed the candidate so that no comparison is made and we start over on a positive basis</w:t>
      </w:r>
      <w:r>
        <w:rPr>
          <w:bCs/>
          <w:lang w:val="en-CA"/>
        </w:rPr>
        <w:t>.</w:t>
      </w:r>
      <w:r w:rsidR="00575F82">
        <w:rPr>
          <w:bCs/>
          <w:lang w:val="en-CA"/>
        </w:rPr>
        <w:t xml:space="preserve"> This gives me the opportunity to validate Patanjali’s thought: in the presence o</w:t>
      </w:r>
      <w:r w:rsidR="0001041E">
        <w:rPr>
          <w:bCs/>
          <w:lang w:val="en-CA"/>
        </w:rPr>
        <w:t>f</w:t>
      </w:r>
      <w:r w:rsidR="00575F82">
        <w:rPr>
          <w:bCs/>
          <w:lang w:val="en-CA"/>
        </w:rPr>
        <w:t xml:space="preserve"> nonviolence, enmity is abandoned.</w:t>
      </w:r>
    </w:p>
    <w:p w14:paraId="6A8902AA" w14:textId="6EFAC280" w:rsidR="009A41A9" w:rsidRPr="009A41A9" w:rsidRDefault="009A41A9" w:rsidP="00D00DCF">
      <w:pPr>
        <w:pStyle w:val="Paragraphedeliste"/>
        <w:jc w:val="both"/>
        <w:rPr>
          <w:bCs/>
          <w:lang w:val="en-CA"/>
        </w:rPr>
      </w:pPr>
      <w:r>
        <w:rPr>
          <w:bCs/>
          <w:lang w:val="en-CA"/>
        </w:rPr>
        <w:t xml:space="preserve">I </w:t>
      </w:r>
      <w:r w:rsidR="00D00DCF">
        <w:rPr>
          <w:bCs/>
          <w:lang w:val="en-CA"/>
        </w:rPr>
        <w:t xml:space="preserve">share my belief that </w:t>
      </w:r>
      <w:r>
        <w:rPr>
          <w:bCs/>
          <w:lang w:val="en-CA"/>
        </w:rPr>
        <w:t xml:space="preserve">a career transition program is a treasure and that it is the candidate’s opportunity to develop resilience and </w:t>
      </w:r>
      <w:r w:rsidR="00F46012">
        <w:rPr>
          <w:bCs/>
          <w:lang w:val="en-CA"/>
        </w:rPr>
        <w:t xml:space="preserve">goals </w:t>
      </w:r>
      <w:r w:rsidRPr="009A41A9">
        <w:rPr>
          <w:bCs/>
          <w:lang w:val="en-CA"/>
        </w:rPr>
        <w:t xml:space="preserve">to build </w:t>
      </w:r>
      <w:r w:rsidRPr="009A41A9">
        <w:rPr>
          <w:bCs/>
          <w:lang w:val="en-CA"/>
        </w:rPr>
        <w:t>the rest of his career</w:t>
      </w:r>
      <w:r>
        <w:rPr>
          <w:bCs/>
          <w:lang w:val="en-CA"/>
        </w:rPr>
        <w:t>.</w:t>
      </w:r>
    </w:p>
    <w:p w14:paraId="60580DA9" w14:textId="71EDFA3A" w:rsidR="009C5AFD" w:rsidRPr="002C20B2" w:rsidRDefault="009A41A9" w:rsidP="005A0DEA">
      <w:pPr>
        <w:spacing w:before="20" w:after="20" w:line="240" w:lineRule="auto"/>
        <w:jc w:val="both"/>
        <w:rPr>
          <w:bCs/>
          <w:lang w:val="en-CA"/>
        </w:rPr>
      </w:pPr>
      <w:r>
        <w:rPr>
          <w:bCs/>
          <w:lang w:val="en-CA"/>
        </w:rPr>
        <w:t xml:space="preserve">Although I am making all </w:t>
      </w:r>
      <w:r w:rsidR="00436097">
        <w:rPr>
          <w:bCs/>
          <w:lang w:val="en-CA"/>
        </w:rPr>
        <w:t xml:space="preserve">this </w:t>
      </w:r>
      <w:r>
        <w:rPr>
          <w:bCs/>
          <w:lang w:val="en-CA"/>
        </w:rPr>
        <w:t xml:space="preserve">effort, I find difficult to cope with </w:t>
      </w:r>
      <w:r w:rsidR="005A0DEA" w:rsidRPr="002C20B2">
        <w:rPr>
          <w:bCs/>
          <w:lang w:val="en-CA"/>
        </w:rPr>
        <w:t>t</w:t>
      </w:r>
      <w:r w:rsidR="009C5AFD" w:rsidRPr="002C20B2">
        <w:rPr>
          <w:bCs/>
          <w:lang w:val="en-CA"/>
        </w:rPr>
        <w:t xml:space="preserve">he surges of aggressiveness that I have witnessed from </w:t>
      </w:r>
      <w:r w:rsidR="005A0DEA" w:rsidRPr="002C20B2">
        <w:rPr>
          <w:bCs/>
          <w:lang w:val="en-CA"/>
        </w:rPr>
        <w:t xml:space="preserve">my boss, some </w:t>
      </w:r>
      <w:r w:rsidR="009C5AFD" w:rsidRPr="002C20B2">
        <w:rPr>
          <w:bCs/>
          <w:lang w:val="en-CA"/>
        </w:rPr>
        <w:t>of my colleagues</w:t>
      </w:r>
      <w:r>
        <w:rPr>
          <w:bCs/>
          <w:lang w:val="en-CA"/>
        </w:rPr>
        <w:t xml:space="preserve">, </w:t>
      </w:r>
      <w:r w:rsidR="009C5AFD" w:rsidRPr="002C20B2">
        <w:rPr>
          <w:bCs/>
          <w:lang w:val="en-CA"/>
        </w:rPr>
        <w:t>candidates or students</w:t>
      </w:r>
      <w:r>
        <w:rPr>
          <w:bCs/>
          <w:lang w:val="en-CA"/>
        </w:rPr>
        <w:t xml:space="preserve">. </w:t>
      </w:r>
      <w:r w:rsidR="005A0DEA" w:rsidRPr="002C20B2">
        <w:rPr>
          <w:bCs/>
          <w:lang w:val="en-CA"/>
        </w:rPr>
        <w:t xml:space="preserve">I understand that there are constraints but, in public, I </w:t>
      </w:r>
      <w:r w:rsidR="009C5AFD" w:rsidRPr="002C20B2">
        <w:rPr>
          <w:bCs/>
          <w:lang w:val="en-CA"/>
        </w:rPr>
        <w:t xml:space="preserve">believe that everyone is responsible for themselves and should </w:t>
      </w:r>
      <w:r w:rsidR="005A0DEA" w:rsidRPr="002C20B2">
        <w:rPr>
          <w:bCs/>
          <w:lang w:val="en-CA"/>
        </w:rPr>
        <w:t>remain positive or at least neutral</w:t>
      </w:r>
      <w:r>
        <w:rPr>
          <w:bCs/>
          <w:lang w:val="en-CA"/>
        </w:rPr>
        <w:t xml:space="preserve"> </w:t>
      </w:r>
      <w:r w:rsidR="00436097">
        <w:rPr>
          <w:bCs/>
          <w:lang w:val="en-CA"/>
        </w:rPr>
        <w:t xml:space="preserve">to prevent the spread of </w:t>
      </w:r>
      <w:r>
        <w:rPr>
          <w:bCs/>
          <w:lang w:val="en-CA"/>
        </w:rPr>
        <w:t xml:space="preserve">violence. </w:t>
      </w:r>
      <w:r w:rsidR="005A0DEA" w:rsidRPr="002C20B2">
        <w:rPr>
          <w:bCs/>
          <w:lang w:val="en-CA"/>
        </w:rPr>
        <w:t xml:space="preserve">There is always a better way to settle differences in private than to make a public scandal or to </w:t>
      </w:r>
      <w:r w:rsidR="00436097">
        <w:rPr>
          <w:bCs/>
          <w:lang w:val="en-CA"/>
        </w:rPr>
        <w:t>spew</w:t>
      </w:r>
      <w:r w:rsidR="00625781">
        <w:rPr>
          <w:bCs/>
          <w:lang w:val="en-CA"/>
        </w:rPr>
        <w:t xml:space="preserve"> </w:t>
      </w:r>
      <w:r w:rsidR="005A0DEA" w:rsidRPr="002C20B2">
        <w:rPr>
          <w:bCs/>
          <w:lang w:val="en-CA"/>
        </w:rPr>
        <w:t>aggressiveness on others.</w:t>
      </w:r>
    </w:p>
    <w:p w14:paraId="1D5A0C2F" w14:textId="77777777" w:rsidR="009C5AFD" w:rsidRPr="002C20B2" w:rsidRDefault="009C5AFD" w:rsidP="005A0DEA">
      <w:pPr>
        <w:spacing w:before="20" w:after="20" w:line="240" w:lineRule="auto"/>
        <w:rPr>
          <w:bCs/>
          <w:lang w:val="en-CA"/>
        </w:rPr>
      </w:pPr>
    </w:p>
    <w:p w14:paraId="71EBCAF5" w14:textId="7BB53638" w:rsidR="00404181" w:rsidRPr="002C20B2" w:rsidRDefault="00404181" w:rsidP="00404181">
      <w:pPr>
        <w:spacing w:before="20" w:after="20" w:line="240" w:lineRule="auto"/>
        <w:jc w:val="both"/>
        <w:rPr>
          <w:bCs/>
          <w:lang w:val="en-CA"/>
        </w:rPr>
      </w:pPr>
      <w:r w:rsidRPr="002C20B2">
        <w:rPr>
          <w:bCs/>
          <w:lang w:val="en-CA"/>
        </w:rPr>
        <w:t xml:space="preserve">My acts and thoughts </w:t>
      </w:r>
      <w:r w:rsidR="00045071">
        <w:rPr>
          <w:bCs/>
          <w:lang w:val="en-CA"/>
        </w:rPr>
        <w:t xml:space="preserve">as described above </w:t>
      </w:r>
      <w:r w:rsidRPr="002C20B2">
        <w:rPr>
          <w:bCs/>
          <w:lang w:val="en-CA"/>
        </w:rPr>
        <w:t xml:space="preserve">have three objectives: </w:t>
      </w:r>
      <w:r w:rsidR="007D47AA" w:rsidRPr="002C20B2">
        <w:rPr>
          <w:bCs/>
          <w:lang w:val="en-CA"/>
        </w:rPr>
        <w:t xml:space="preserve">to </w:t>
      </w:r>
      <w:r w:rsidRPr="002C20B2">
        <w:rPr>
          <w:bCs/>
          <w:lang w:val="en-CA"/>
        </w:rPr>
        <w:t xml:space="preserve">not perpetrate violence, </w:t>
      </w:r>
      <w:r w:rsidR="007D47AA">
        <w:rPr>
          <w:bCs/>
          <w:lang w:val="en-CA"/>
        </w:rPr>
        <w:t xml:space="preserve">to </w:t>
      </w:r>
      <w:r w:rsidRPr="002C20B2">
        <w:rPr>
          <w:bCs/>
          <w:lang w:val="en-CA"/>
        </w:rPr>
        <w:t xml:space="preserve">put an end to its </w:t>
      </w:r>
      <w:r w:rsidR="007D47AA">
        <w:rPr>
          <w:bCs/>
          <w:lang w:val="en-CA"/>
        </w:rPr>
        <w:t>cycle</w:t>
      </w:r>
      <w:r w:rsidR="007D47AA" w:rsidRPr="002C20B2">
        <w:rPr>
          <w:bCs/>
          <w:lang w:val="en-CA"/>
        </w:rPr>
        <w:t xml:space="preserve"> </w:t>
      </w:r>
      <w:r w:rsidRPr="002C20B2">
        <w:rPr>
          <w:bCs/>
          <w:lang w:val="en-CA"/>
        </w:rPr>
        <w:t xml:space="preserve">and </w:t>
      </w:r>
      <w:r w:rsidR="007D47AA">
        <w:rPr>
          <w:bCs/>
          <w:lang w:val="en-CA"/>
        </w:rPr>
        <w:t xml:space="preserve">to </w:t>
      </w:r>
      <w:r w:rsidRPr="002C20B2">
        <w:rPr>
          <w:bCs/>
          <w:lang w:val="en-CA"/>
        </w:rPr>
        <w:t xml:space="preserve">preserve myself so that I can continue my professional </w:t>
      </w:r>
      <w:r w:rsidR="009C5AFD" w:rsidRPr="002C20B2">
        <w:rPr>
          <w:bCs/>
          <w:lang w:val="en-CA"/>
        </w:rPr>
        <w:t>a</w:t>
      </w:r>
      <w:r w:rsidRPr="002C20B2">
        <w:rPr>
          <w:bCs/>
          <w:lang w:val="en-CA"/>
        </w:rPr>
        <w:t>ctivities</w:t>
      </w:r>
      <w:r w:rsidR="00045071">
        <w:rPr>
          <w:bCs/>
          <w:lang w:val="en-CA"/>
        </w:rPr>
        <w:t xml:space="preserve">, keep my faith in what I am doing and </w:t>
      </w:r>
      <w:r w:rsidR="007D47AA">
        <w:rPr>
          <w:bCs/>
          <w:lang w:val="en-CA"/>
        </w:rPr>
        <w:t xml:space="preserve">maintain </w:t>
      </w:r>
      <w:r w:rsidR="00045071">
        <w:rPr>
          <w:bCs/>
          <w:lang w:val="en-CA"/>
        </w:rPr>
        <w:t xml:space="preserve">my </w:t>
      </w:r>
      <w:r w:rsidR="007D47AA">
        <w:rPr>
          <w:bCs/>
          <w:lang w:val="en-CA"/>
        </w:rPr>
        <w:t xml:space="preserve">vibrant </w:t>
      </w:r>
      <w:r w:rsidR="00045071">
        <w:rPr>
          <w:bCs/>
          <w:lang w:val="en-CA"/>
        </w:rPr>
        <w:t xml:space="preserve">passion. </w:t>
      </w:r>
      <w:r w:rsidRPr="002C20B2">
        <w:rPr>
          <w:bCs/>
          <w:lang w:val="en-CA"/>
        </w:rPr>
        <w:t xml:space="preserve">In a way, this corresponds to a yoga perspective as described by Michael Stone: </w:t>
      </w:r>
    </w:p>
    <w:p w14:paraId="7DD6081E" w14:textId="77777777" w:rsidR="00404181" w:rsidRPr="002C20B2" w:rsidRDefault="00404181" w:rsidP="00404181">
      <w:pPr>
        <w:spacing w:before="20" w:after="20" w:line="240" w:lineRule="auto"/>
        <w:ind w:left="1134" w:right="900"/>
        <w:jc w:val="both"/>
        <w:rPr>
          <w:bCs/>
          <w:lang w:val="en-CA"/>
        </w:rPr>
      </w:pPr>
      <w:r w:rsidRPr="002C20B2">
        <w:rPr>
          <w:bCs/>
          <w:lang w:val="en-CA"/>
        </w:rPr>
        <w:t xml:space="preserve">“Yoga is the practice of finding within ourselves freedom from the sense of being caught in impermanent and limited situations. In some respects, we can’t escape those conditions, but we can be less invested in them. Freedom is living in such a way that we are not hemmed in or entangled in the situations </w:t>
      </w:r>
      <w:r w:rsidRPr="002C20B2">
        <w:rPr>
          <w:bCs/>
          <w:lang w:val="en-CA"/>
        </w:rPr>
        <w:t>we encounter. We learn to preserve an inner psychological stillness of nonreactivity and ethical action, which is equivalent to freedom.”</w:t>
      </w:r>
      <w:r w:rsidRPr="002C20B2">
        <w:rPr>
          <w:rStyle w:val="Appelnotedebasdep"/>
          <w:bCs/>
          <w:lang w:val="en-CA"/>
        </w:rPr>
        <w:footnoteReference w:id="13"/>
      </w:r>
    </w:p>
    <w:p w14:paraId="0C27D369" w14:textId="77777777" w:rsidR="00404181" w:rsidRPr="002C20B2" w:rsidRDefault="00404181" w:rsidP="00404181">
      <w:pPr>
        <w:spacing w:before="20" w:after="20" w:line="240" w:lineRule="auto"/>
        <w:jc w:val="both"/>
        <w:rPr>
          <w:bCs/>
          <w:lang w:val="en-CA"/>
        </w:rPr>
      </w:pPr>
    </w:p>
    <w:p w14:paraId="3D97C0A6" w14:textId="78D383DF" w:rsidR="00054188" w:rsidRDefault="00054188" w:rsidP="00054188">
      <w:pPr>
        <w:spacing w:before="20" w:after="20" w:line="240" w:lineRule="auto"/>
        <w:jc w:val="both"/>
        <w:rPr>
          <w:bCs/>
          <w:lang w:val="en-CA"/>
        </w:rPr>
      </w:pPr>
      <w:r>
        <w:rPr>
          <w:bCs/>
          <w:lang w:val="en-CA"/>
        </w:rPr>
        <w:t xml:space="preserve">I like very much this part of Bryant’s interpretation when he explains: </w:t>
      </w:r>
      <w:r w:rsidR="00D00DCF">
        <w:rPr>
          <w:bCs/>
          <w:lang w:val="en-CA"/>
        </w:rPr>
        <w:t>“…</w:t>
      </w:r>
      <w:r>
        <w:rPr>
          <w:bCs/>
          <w:lang w:val="en-CA"/>
        </w:rPr>
        <w:t xml:space="preserve"> even natural enemies such as cat and mouse</w:t>
      </w:r>
      <w:r w:rsidR="0001041E">
        <w:rPr>
          <w:bCs/>
          <w:lang w:val="en-CA"/>
        </w:rPr>
        <w:t xml:space="preserve"> </w:t>
      </w:r>
      <w:r>
        <w:rPr>
          <w:bCs/>
          <w:lang w:val="en-CA"/>
        </w:rPr>
        <w:t>… give up their enmity in the presence of the yog</w:t>
      </w:r>
      <w:r w:rsidR="00D00DCF">
        <w:rPr>
          <w:bCs/>
          <w:lang w:val="en-CA"/>
        </w:rPr>
        <w:t>i</w:t>
      </w:r>
      <w:r>
        <w:rPr>
          <w:bCs/>
          <w:lang w:val="en-CA"/>
        </w:rPr>
        <w:t xml:space="preserve"> who has fully renounced all thoug</w:t>
      </w:r>
      <w:r w:rsidR="0001041E">
        <w:rPr>
          <w:bCs/>
          <w:lang w:val="en-CA"/>
        </w:rPr>
        <w:t>ht</w:t>
      </w:r>
      <w:r>
        <w:rPr>
          <w:bCs/>
          <w:lang w:val="en-CA"/>
        </w:rPr>
        <w:t>s of violence, due to being influence</w:t>
      </w:r>
      <w:r w:rsidR="0001041E">
        <w:rPr>
          <w:bCs/>
          <w:lang w:val="en-CA"/>
        </w:rPr>
        <w:t>d</w:t>
      </w:r>
      <w:r>
        <w:rPr>
          <w:bCs/>
          <w:lang w:val="en-CA"/>
        </w:rPr>
        <w:t xml:space="preserve"> by the yogi’s state of mind.”</w:t>
      </w:r>
      <w:r>
        <w:rPr>
          <w:rStyle w:val="Appelnotedebasdep"/>
          <w:bCs/>
          <w:lang w:val="en-CA"/>
        </w:rPr>
        <w:footnoteReference w:id="14"/>
      </w:r>
    </w:p>
    <w:p w14:paraId="742BCF68" w14:textId="77777777" w:rsidR="00054188" w:rsidRDefault="00054188" w:rsidP="00054188">
      <w:pPr>
        <w:spacing w:before="20" w:after="20" w:line="240" w:lineRule="auto"/>
        <w:jc w:val="both"/>
        <w:rPr>
          <w:bCs/>
          <w:lang w:val="en-CA"/>
        </w:rPr>
      </w:pPr>
    </w:p>
    <w:p w14:paraId="4116BB16" w14:textId="2CB3BEEE" w:rsidR="00054188" w:rsidRDefault="007D47AA" w:rsidP="003505EC">
      <w:pPr>
        <w:spacing w:before="20" w:after="20" w:line="240" w:lineRule="auto"/>
        <w:jc w:val="both"/>
        <w:rPr>
          <w:bCs/>
          <w:lang w:val="en-CA"/>
        </w:rPr>
      </w:pPr>
      <w:r>
        <w:rPr>
          <w:bCs/>
          <w:lang w:val="en-CA"/>
        </w:rPr>
        <w:t xml:space="preserve">During </w:t>
      </w:r>
      <w:r w:rsidR="003E501C">
        <w:rPr>
          <w:bCs/>
          <w:lang w:val="en-CA"/>
        </w:rPr>
        <w:t xml:space="preserve">my career, I have observed colleagues and managers play the political game in organizations and fight in various and ugly ways for a promotion. </w:t>
      </w:r>
      <w:r>
        <w:rPr>
          <w:bCs/>
          <w:lang w:val="en-CA"/>
        </w:rPr>
        <w:t xml:space="preserve">However, </w:t>
      </w:r>
      <w:r w:rsidR="003E501C">
        <w:rPr>
          <w:bCs/>
          <w:lang w:val="en-CA"/>
        </w:rPr>
        <w:t xml:space="preserve">I </w:t>
      </w:r>
      <w:r>
        <w:rPr>
          <w:bCs/>
          <w:lang w:val="en-CA"/>
        </w:rPr>
        <w:t xml:space="preserve">have </w:t>
      </w:r>
      <w:r w:rsidR="003E501C">
        <w:rPr>
          <w:bCs/>
          <w:lang w:val="en-CA"/>
        </w:rPr>
        <w:t xml:space="preserve">never developed the taste for such a game, </w:t>
      </w:r>
      <w:r>
        <w:rPr>
          <w:bCs/>
          <w:lang w:val="en-CA"/>
        </w:rPr>
        <w:t xml:space="preserve">hoping </w:t>
      </w:r>
      <w:r w:rsidR="003E501C">
        <w:rPr>
          <w:bCs/>
          <w:lang w:val="en-CA"/>
        </w:rPr>
        <w:t>that my efforts, my rigo</w:t>
      </w:r>
      <w:r w:rsidR="0001041E">
        <w:rPr>
          <w:bCs/>
          <w:lang w:val="en-CA"/>
        </w:rPr>
        <w:t>u</w:t>
      </w:r>
      <w:r w:rsidR="003E501C">
        <w:rPr>
          <w:bCs/>
          <w:lang w:val="en-CA"/>
        </w:rPr>
        <w:t xml:space="preserve">r, my realizations would speak for themselves. And, in a way, I feel they </w:t>
      </w:r>
      <w:r>
        <w:rPr>
          <w:bCs/>
          <w:lang w:val="en-CA"/>
        </w:rPr>
        <w:t>have</w:t>
      </w:r>
      <w:r w:rsidR="003E501C">
        <w:rPr>
          <w:bCs/>
          <w:lang w:val="en-CA"/>
        </w:rPr>
        <w:t xml:space="preserve">. </w:t>
      </w:r>
      <w:r w:rsidR="00054188">
        <w:rPr>
          <w:bCs/>
          <w:lang w:val="en-CA"/>
        </w:rPr>
        <w:t xml:space="preserve">I </w:t>
      </w:r>
      <w:r>
        <w:rPr>
          <w:bCs/>
          <w:lang w:val="en-CA"/>
        </w:rPr>
        <w:t xml:space="preserve">have </w:t>
      </w:r>
      <w:r w:rsidR="00054188">
        <w:rPr>
          <w:bCs/>
          <w:lang w:val="en-CA"/>
        </w:rPr>
        <w:t xml:space="preserve">also </w:t>
      </w:r>
      <w:r>
        <w:rPr>
          <w:bCs/>
          <w:lang w:val="en-CA"/>
        </w:rPr>
        <w:t xml:space="preserve">observed </w:t>
      </w:r>
      <w:r w:rsidR="00054188">
        <w:rPr>
          <w:bCs/>
          <w:lang w:val="en-CA"/>
        </w:rPr>
        <w:t xml:space="preserve">that some </w:t>
      </w:r>
      <w:r w:rsidR="003E501C">
        <w:rPr>
          <w:bCs/>
          <w:lang w:val="en-CA"/>
        </w:rPr>
        <w:t xml:space="preserve">people around me seem to be fighting with everything in their lives, all the time: traffic, sicknesses, IT tools, colleagues, clients, members of their family, etc. I think that their warlike attitude attracts conflicts. </w:t>
      </w:r>
    </w:p>
    <w:p w14:paraId="74EA458C" w14:textId="77777777" w:rsidR="003E501C" w:rsidRDefault="003E501C" w:rsidP="003505EC">
      <w:pPr>
        <w:spacing w:before="20" w:after="20" w:line="240" w:lineRule="auto"/>
        <w:jc w:val="both"/>
        <w:rPr>
          <w:bCs/>
          <w:lang w:val="en-CA"/>
        </w:rPr>
      </w:pPr>
    </w:p>
    <w:p w14:paraId="66D4B578" w14:textId="7C613339" w:rsidR="003505EC" w:rsidRDefault="002C20B2" w:rsidP="003505EC">
      <w:pPr>
        <w:spacing w:before="20" w:after="20" w:line="240" w:lineRule="auto"/>
        <w:jc w:val="both"/>
        <w:rPr>
          <w:bCs/>
          <w:lang w:val="en-CA"/>
        </w:rPr>
      </w:pPr>
      <w:r w:rsidRPr="00045071">
        <w:rPr>
          <w:bCs/>
          <w:lang w:val="en-CA"/>
        </w:rPr>
        <w:t xml:space="preserve">Whenever I ruminate rather </w:t>
      </w:r>
      <w:r w:rsidR="00045071" w:rsidRPr="00045071">
        <w:rPr>
          <w:bCs/>
          <w:lang w:val="en-CA"/>
        </w:rPr>
        <w:t xml:space="preserve">than overcoming </w:t>
      </w:r>
      <w:r w:rsidR="00054188">
        <w:rPr>
          <w:bCs/>
          <w:lang w:val="en-CA"/>
        </w:rPr>
        <w:t>my</w:t>
      </w:r>
      <w:r w:rsidR="00045071" w:rsidRPr="00045071">
        <w:rPr>
          <w:bCs/>
          <w:lang w:val="en-CA"/>
        </w:rPr>
        <w:t xml:space="preserve"> challenges</w:t>
      </w:r>
      <w:r w:rsidR="00054188">
        <w:rPr>
          <w:bCs/>
          <w:lang w:val="en-CA"/>
        </w:rPr>
        <w:t xml:space="preserve"> and observations,</w:t>
      </w:r>
      <w:r w:rsidR="00045071">
        <w:rPr>
          <w:bCs/>
          <w:lang w:val="en-CA"/>
        </w:rPr>
        <w:t xml:space="preserve"> </w:t>
      </w:r>
      <w:r w:rsidRPr="00045071">
        <w:rPr>
          <w:bCs/>
          <w:lang w:val="en-CA"/>
        </w:rPr>
        <w:t xml:space="preserve">it leads nowhere and it undermines me. </w:t>
      </w:r>
      <w:r w:rsidR="00045071">
        <w:rPr>
          <w:bCs/>
          <w:lang w:val="en-CA"/>
        </w:rPr>
        <w:t xml:space="preserve">More than </w:t>
      </w:r>
      <w:r w:rsidR="007D47AA">
        <w:rPr>
          <w:bCs/>
          <w:lang w:val="en-CA"/>
        </w:rPr>
        <w:t>anything</w:t>
      </w:r>
      <w:r w:rsidR="00045071">
        <w:rPr>
          <w:bCs/>
          <w:lang w:val="en-CA"/>
        </w:rPr>
        <w:t xml:space="preserve">, that </w:t>
      </w:r>
      <w:r w:rsidR="00045071" w:rsidRPr="00045071">
        <w:rPr>
          <w:bCs/>
          <w:lang w:val="en-CA"/>
        </w:rPr>
        <w:t>takes me away from my life mission: helping the people I meet progress and be well</w:t>
      </w:r>
      <w:r w:rsidR="00045071">
        <w:rPr>
          <w:bCs/>
          <w:lang w:val="en-CA"/>
        </w:rPr>
        <w:t xml:space="preserve">! </w:t>
      </w:r>
      <w:r w:rsidRPr="00045071">
        <w:rPr>
          <w:bCs/>
          <w:lang w:val="en-CA"/>
        </w:rPr>
        <w:t xml:space="preserve">It takes me away from my feeling of being </w:t>
      </w:r>
      <w:r w:rsidR="00625781">
        <w:rPr>
          <w:bCs/>
          <w:lang w:val="en-CA"/>
        </w:rPr>
        <w:t>p</w:t>
      </w:r>
      <w:r w:rsidR="007D47AA" w:rsidRPr="00045071">
        <w:rPr>
          <w:bCs/>
          <w:lang w:val="en-CA"/>
        </w:rPr>
        <w:t>rofessionally</w:t>
      </w:r>
      <w:r w:rsidR="00625781">
        <w:rPr>
          <w:bCs/>
          <w:lang w:val="en-CA"/>
        </w:rPr>
        <w:t xml:space="preserve"> in my zone</w:t>
      </w:r>
      <w:r w:rsidRPr="00045071">
        <w:rPr>
          <w:bCs/>
          <w:lang w:val="en-CA"/>
        </w:rPr>
        <w:t>, whereas overall, I want to</w:t>
      </w:r>
      <w:r w:rsidR="00045071">
        <w:rPr>
          <w:bCs/>
          <w:lang w:val="en-CA"/>
        </w:rPr>
        <w:t xml:space="preserve"> </w:t>
      </w:r>
      <w:r w:rsidRPr="00045071">
        <w:rPr>
          <w:bCs/>
          <w:lang w:val="en-CA"/>
        </w:rPr>
        <w:t xml:space="preserve">share, communicate, seek and </w:t>
      </w:r>
      <w:r w:rsidR="00625781">
        <w:rPr>
          <w:bCs/>
          <w:lang w:val="en-CA"/>
        </w:rPr>
        <w:t xml:space="preserve">engage with others. </w:t>
      </w:r>
      <w:r w:rsidRPr="00045071">
        <w:rPr>
          <w:bCs/>
          <w:lang w:val="en-CA"/>
        </w:rPr>
        <w:t>And when I get there, it</w:t>
      </w:r>
      <w:r w:rsidR="0001041E">
        <w:rPr>
          <w:bCs/>
          <w:lang w:val="en-CA"/>
        </w:rPr>
        <w:t>’</w:t>
      </w:r>
      <w:r w:rsidRPr="00045071">
        <w:rPr>
          <w:bCs/>
          <w:lang w:val="en-CA"/>
        </w:rPr>
        <w:t xml:space="preserve">s </w:t>
      </w:r>
      <w:r w:rsidRPr="00045071">
        <w:rPr>
          <w:bCs/>
          <w:lang w:val="en-CA"/>
        </w:rPr>
        <w:t>always very fruitful.</w:t>
      </w:r>
    </w:p>
    <w:p w14:paraId="73DBF2C5" w14:textId="57FD68E0" w:rsidR="009E274A" w:rsidRDefault="009E274A" w:rsidP="003505EC">
      <w:pPr>
        <w:spacing w:before="20" w:after="20" w:line="240" w:lineRule="auto"/>
        <w:jc w:val="both"/>
        <w:rPr>
          <w:bCs/>
          <w:lang w:val="en-CA"/>
        </w:rPr>
      </w:pPr>
    </w:p>
    <w:p w14:paraId="3A7D802E" w14:textId="29A22E07" w:rsidR="009E274A" w:rsidRDefault="0001041E" w:rsidP="003505EC">
      <w:pPr>
        <w:spacing w:before="20" w:after="20" w:line="240" w:lineRule="auto"/>
        <w:jc w:val="both"/>
        <w:rPr>
          <w:bCs/>
          <w:lang w:val="en-CA"/>
        </w:rPr>
      </w:pPr>
      <w:r>
        <w:rPr>
          <w:bCs/>
          <w:lang w:val="en-CA"/>
        </w:rPr>
        <w:t>In</w:t>
      </w:r>
      <w:r w:rsidR="009E274A">
        <w:rPr>
          <w:bCs/>
          <w:lang w:val="en-CA"/>
        </w:rPr>
        <w:t xml:space="preserve"> conclusion to this section</w:t>
      </w:r>
      <w:r w:rsidR="00D339E1">
        <w:rPr>
          <w:bCs/>
          <w:lang w:val="en-CA"/>
        </w:rPr>
        <w:t xml:space="preserve">, </w:t>
      </w:r>
      <w:r w:rsidR="009E274A">
        <w:rPr>
          <w:bCs/>
          <w:lang w:val="en-CA"/>
        </w:rPr>
        <w:t>I would like to quote Amy Weintraub again:</w:t>
      </w:r>
      <w:r w:rsidR="00D339E1">
        <w:rPr>
          <w:bCs/>
          <w:lang w:val="en-CA"/>
        </w:rPr>
        <w:t xml:space="preserve"> </w:t>
      </w:r>
      <w:r w:rsidR="009E274A">
        <w:rPr>
          <w:bCs/>
          <w:lang w:val="en-CA"/>
        </w:rPr>
        <w:t xml:space="preserve">“Yoga itself is the complex science </w:t>
      </w:r>
      <w:r w:rsidR="00B33DD7">
        <w:rPr>
          <w:bCs/>
          <w:lang w:val="en-CA"/>
        </w:rPr>
        <w:t xml:space="preserve">of awakening to who we are, who we can be. Yogis believed that we can create our own lives, our own happiness. (…) By activating our innate mental, physical and </w:t>
      </w:r>
      <w:r w:rsidR="00D339E1">
        <w:rPr>
          <w:bCs/>
          <w:lang w:val="en-CA"/>
        </w:rPr>
        <w:t>spiritual healing</w:t>
      </w:r>
      <w:r w:rsidR="00B33DD7">
        <w:rPr>
          <w:bCs/>
          <w:lang w:val="en-CA"/>
        </w:rPr>
        <w:t xml:space="preserve"> capacities, Yoga practice strengthens our feeling of joy, peace and connectedness.”</w:t>
      </w:r>
      <w:r w:rsidR="00B33DD7">
        <w:rPr>
          <w:rStyle w:val="Appelnotedebasdep"/>
          <w:bCs/>
          <w:lang w:val="en-CA"/>
        </w:rPr>
        <w:footnoteReference w:id="15"/>
      </w:r>
    </w:p>
    <w:p w14:paraId="2709878B" w14:textId="33A1A8DA" w:rsidR="00FA6A36" w:rsidRDefault="00FA6A36" w:rsidP="003505EC">
      <w:pPr>
        <w:spacing w:before="20" w:after="20" w:line="240" w:lineRule="auto"/>
        <w:jc w:val="both"/>
        <w:rPr>
          <w:bCs/>
          <w:lang w:val="en-CA"/>
        </w:rPr>
      </w:pPr>
    </w:p>
    <w:p w14:paraId="04A7D6C3" w14:textId="7A70256A" w:rsidR="005F4459" w:rsidRPr="002C20B2" w:rsidRDefault="005F4459" w:rsidP="00A26DDA">
      <w:pPr>
        <w:spacing w:before="20" w:after="20" w:line="240" w:lineRule="auto"/>
        <w:jc w:val="both"/>
        <w:rPr>
          <w:bCs/>
          <w:u w:val="single"/>
          <w:lang w:val="en-CA"/>
        </w:rPr>
      </w:pPr>
      <w:r w:rsidRPr="002C20B2">
        <w:rPr>
          <w:bCs/>
          <w:u w:val="single"/>
          <w:lang w:val="en-CA"/>
        </w:rPr>
        <w:t>Hoped-for position as a yoga teacher</w:t>
      </w:r>
      <w:r w:rsidR="003E501C">
        <w:rPr>
          <w:bCs/>
          <w:u w:val="single"/>
          <w:lang w:val="en-CA"/>
        </w:rPr>
        <w:t xml:space="preserve"> – my life in yoga</w:t>
      </w:r>
      <w:r w:rsidR="007277ED">
        <w:rPr>
          <w:rStyle w:val="Appelnotedebasdep"/>
          <w:bCs/>
          <w:u w:val="single"/>
          <w:lang w:val="en-CA"/>
        </w:rPr>
        <w:footnoteReference w:id="16"/>
      </w:r>
    </w:p>
    <w:p w14:paraId="76EC51FB" w14:textId="10E0996B" w:rsidR="005F4459" w:rsidRPr="002C20B2" w:rsidRDefault="005F4459" w:rsidP="00160462">
      <w:pPr>
        <w:spacing w:before="20" w:after="20" w:line="240" w:lineRule="auto"/>
        <w:jc w:val="both"/>
        <w:rPr>
          <w:bCs/>
          <w:u w:val="single"/>
          <w:lang w:val="en-CA"/>
        </w:rPr>
      </w:pPr>
      <w:r w:rsidRPr="002C20B2">
        <w:rPr>
          <w:bCs/>
          <w:u w:val="single"/>
          <w:lang w:val="en-CA"/>
        </w:rPr>
        <w:t xml:space="preserve">An opportunity to contribute to the </w:t>
      </w:r>
      <w:r w:rsidR="003E501C">
        <w:rPr>
          <w:bCs/>
          <w:u w:val="single"/>
          <w:lang w:val="en-CA"/>
        </w:rPr>
        <w:t>well-being</w:t>
      </w:r>
      <w:r w:rsidRPr="002C20B2">
        <w:rPr>
          <w:bCs/>
          <w:u w:val="single"/>
          <w:lang w:val="en-CA"/>
        </w:rPr>
        <w:t xml:space="preserve"> and self-confidence of others</w:t>
      </w:r>
    </w:p>
    <w:p w14:paraId="71D5FEDD" w14:textId="02C0A85D" w:rsidR="005F4459" w:rsidRDefault="00054188" w:rsidP="00160462">
      <w:pPr>
        <w:spacing w:before="20" w:after="20" w:line="240" w:lineRule="auto"/>
        <w:jc w:val="both"/>
        <w:rPr>
          <w:bCs/>
          <w:lang w:val="en-CA"/>
        </w:rPr>
      </w:pPr>
      <w:r>
        <w:rPr>
          <w:bCs/>
          <w:lang w:val="en-CA"/>
        </w:rPr>
        <w:t>I am trying to live every</w:t>
      </w:r>
      <w:r w:rsidR="0001041E">
        <w:rPr>
          <w:bCs/>
          <w:lang w:val="en-CA"/>
        </w:rPr>
        <w:t xml:space="preserve"> </w:t>
      </w:r>
      <w:r>
        <w:rPr>
          <w:bCs/>
          <w:lang w:val="en-CA"/>
        </w:rPr>
        <w:t xml:space="preserve">day with a yogic mind. This </w:t>
      </w:r>
      <w:r>
        <w:rPr>
          <w:bCs/>
          <w:lang w:val="en-CA"/>
        </w:rPr>
        <w:t>mainly means making, as the day</w:t>
      </w:r>
      <w:r w:rsidR="007D47AA">
        <w:rPr>
          <w:bCs/>
          <w:lang w:val="en-CA"/>
        </w:rPr>
        <w:t>s</w:t>
      </w:r>
      <w:r>
        <w:rPr>
          <w:bCs/>
          <w:lang w:val="en-CA"/>
        </w:rPr>
        <w:t xml:space="preserve"> go by, more links between my thoughts, my activities, my diet</w:t>
      </w:r>
      <w:r w:rsidR="00E76E74">
        <w:rPr>
          <w:bCs/>
          <w:lang w:val="en-CA"/>
        </w:rPr>
        <w:t>, my meditation and yoga practice, with the philosophy and history of yoga.</w:t>
      </w:r>
    </w:p>
    <w:p w14:paraId="2EA2B76B" w14:textId="33635E3C" w:rsidR="00E76E74" w:rsidRDefault="00E76E74" w:rsidP="00160462">
      <w:pPr>
        <w:spacing w:before="20" w:after="20" w:line="240" w:lineRule="auto"/>
        <w:jc w:val="both"/>
        <w:rPr>
          <w:bCs/>
          <w:lang w:val="en-CA"/>
        </w:rPr>
      </w:pPr>
    </w:p>
    <w:p w14:paraId="74BF22C3" w14:textId="72F93071" w:rsidR="00751168" w:rsidRPr="002C20B2" w:rsidRDefault="00751168" w:rsidP="00160462">
      <w:pPr>
        <w:spacing w:before="20" w:after="20" w:line="240" w:lineRule="auto"/>
        <w:jc w:val="both"/>
        <w:rPr>
          <w:lang w:val="en-CA"/>
        </w:rPr>
      </w:pPr>
      <w:r w:rsidRPr="002C20B2">
        <w:rPr>
          <w:lang w:val="en-CA"/>
        </w:rPr>
        <w:t xml:space="preserve">Four years ago, I began a formal, and </w:t>
      </w:r>
      <w:r w:rsidR="00625781">
        <w:rPr>
          <w:lang w:val="en-CA"/>
        </w:rPr>
        <w:t xml:space="preserve">continuous </w:t>
      </w:r>
      <w:r w:rsidR="00625781" w:rsidRPr="002C20B2">
        <w:rPr>
          <w:lang w:val="en-CA"/>
        </w:rPr>
        <w:t>practice</w:t>
      </w:r>
      <w:r w:rsidRPr="002C20B2">
        <w:rPr>
          <w:lang w:val="en-CA"/>
        </w:rPr>
        <w:t xml:space="preserve"> of daily meditation based on the MBSR (Mindfulness</w:t>
      </w:r>
      <w:r w:rsidR="0001041E">
        <w:rPr>
          <w:lang w:val="en-CA"/>
        </w:rPr>
        <w:t>-</w:t>
      </w:r>
      <w:r w:rsidRPr="002C20B2">
        <w:rPr>
          <w:lang w:val="en-CA"/>
        </w:rPr>
        <w:t xml:space="preserve">Based Stress Reduction) approach, developed and popularized in </w:t>
      </w:r>
      <w:r w:rsidR="000C697E">
        <w:rPr>
          <w:lang w:val="en-CA"/>
        </w:rPr>
        <w:t>the West</w:t>
      </w:r>
      <w:r w:rsidR="000C697E" w:rsidRPr="002C20B2">
        <w:rPr>
          <w:lang w:val="en-CA"/>
        </w:rPr>
        <w:t xml:space="preserve"> </w:t>
      </w:r>
      <w:r w:rsidRPr="002C20B2">
        <w:rPr>
          <w:lang w:val="en-CA"/>
        </w:rPr>
        <w:t xml:space="preserve">by Jon Kabat-Zinn. In </w:t>
      </w:r>
      <w:r w:rsidRPr="00FA6A36">
        <w:rPr>
          <w:i/>
          <w:iCs/>
          <w:lang w:val="en-CA"/>
        </w:rPr>
        <w:t>Full Catastrophe Living</w:t>
      </w:r>
      <w:r w:rsidRPr="002C20B2">
        <w:rPr>
          <w:lang w:val="en-CA"/>
        </w:rPr>
        <w:t>, Jon Kabat-Zinn says, as a conclusion to this 600</w:t>
      </w:r>
      <w:r w:rsidR="000C697E">
        <w:rPr>
          <w:lang w:val="en-CA"/>
        </w:rPr>
        <w:t xml:space="preserve"> plus</w:t>
      </w:r>
      <w:r w:rsidR="000C697E" w:rsidRPr="002C20B2">
        <w:rPr>
          <w:lang w:val="en-CA"/>
        </w:rPr>
        <w:t xml:space="preserve"> </w:t>
      </w:r>
      <w:r w:rsidRPr="002C20B2">
        <w:rPr>
          <w:lang w:val="en-CA"/>
        </w:rPr>
        <w:t>page</w:t>
      </w:r>
      <w:r w:rsidR="00FA6A36">
        <w:rPr>
          <w:lang w:val="en-CA"/>
        </w:rPr>
        <w:t>’</w:t>
      </w:r>
      <w:r w:rsidRPr="002C20B2">
        <w:rPr>
          <w:lang w:val="en-CA"/>
        </w:rPr>
        <w:t xml:space="preserve"> book, two things that are of great interest to me:</w:t>
      </w:r>
    </w:p>
    <w:p w14:paraId="63A58D59" w14:textId="26AC28D6" w:rsidR="00751168" w:rsidRPr="002C20B2" w:rsidRDefault="00751168" w:rsidP="00160462">
      <w:pPr>
        <w:pStyle w:val="Paragraphedeliste"/>
        <w:numPr>
          <w:ilvl w:val="0"/>
          <w:numId w:val="1"/>
        </w:numPr>
        <w:spacing w:before="20" w:after="20" w:line="240" w:lineRule="auto"/>
        <w:jc w:val="both"/>
        <w:rPr>
          <w:lang w:val="en-CA"/>
        </w:rPr>
      </w:pPr>
      <w:r w:rsidRPr="002C20B2">
        <w:rPr>
          <w:lang w:val="en-CA"/>
        </w:rPr>
        <w:t>Practi</w:t>
      </w:r>
      <w:r w:rsidR="0001041E">
        <w:rPr>
          <w:lang w:val="en-CA"/>
        </w:rPr>
        <w:t>s</w:t>
      </w:r>
      <w:r w:rsidRPr="002C20B2">
        <w:rPr>
          <w:lang w:val="en-CA"/>
        </w:rPr>
        <w:t xml:space="preserve">e every day, </w:t>
      </w:r>
      <w:r w:rsidR="000C697E">
        <w:rPr>
          <w:lang w:val="en-CA"/>
        </w:rPr>
        <w:t xml:space="preserve">whether </w:t>
      </w:r>
      <w:r w:rsidRPr="002C20B2">
        <w:rPr>
          <w:lang w:val="en-CA"/>
        </w:rPr>
        <w:t>feeling like it o</w:t>
      </w:r>
      <w:r w:rsidR="0001041E">
        <w:rPr>
          <w:lang w:val="en-CA"/>
        </w:rPr>
        <w:t>r</w:t>
      </w:r>
      <w:r w:rsidRPr="002C20B2">
        <w:rPr>
          <w:lang w:val="en-CA"/>
        </w:rPr>
        <w:t xml:space="preserve"> not, as if your life depends on it, because it does!</w:t>
      </w:r>
    </w:p>
    <w:p w14:paraId="612C6892" w14:textId="43C5715D" w:rsidR="00751168" w:rsidRPr="002C20B2" w:rsidRDefault="00751168" w:rsidP="00160462">
      <w:pPr>
        <w:pStyle w:val="Paragraphedeliste"/>
        <w:numPr>
          <w:ilvl w:val="0"/>
          <w:numId w:val="1"/>
        </w:numPr>
        <w:spacing w:before="20" w:after="20" w:line="240" w:lineRule="auto"/>
        <w:jc w:val="both"/>
        <w:rPr>
          <w:lang w:val="en-CA"/>
        </w:rPr>
      </w:pPr>
      <w:r w:rsidRPr="002C20B2">
        <w:rPr>
          <w:lang w:val="en-CA"/>
        </w:rPr>
        <w:t>The ideal is to practi</w:t>
      </w:r>
      <w:r w:rsidR="0001041E">
        <w:rPr>
          <w:lang w:val="en-CA"/>
        </w:rPr>
        <w:t>s</w:t>
      </w:r>
      <w:r w:rsidRPr="002C20B2">
        <w:rPr>
          <w:lang w:val="en-CA"/>
        </w:rPr>
        <w:t>e every day, to get all the increasing benefits of mindfulness. But, if for some reason you stop practi</w:t>
      </w:r>
      <w:r w:rsidR="0001041E">
        <w:rPr>
          <w:lang w:val="en-CA"/>
        </w:rPr>
        <w:t>s</w:t>
      </w:r>
      <w:r w:rsidRPr="002C20B2">
        <w:rPr>
          <w:lang w:val="en-CA"/>
        </w:rPr>
        <w:t>ing and come back later to meditation and body scan, as soon as you begin again, you will feel the benefits coming back.</w:t>
      </w:r>
    </w:p>
    <w:p w14:paraId="2E5555A7" w14:textId="77777777" w:rsidR="009D0940" w:rsidRDefault="009D0940" w:rsidP="00160462">
      <w:pPr>
        <w:spacing w:before="20" w:after="20" w:line="240" w:lineRule="auto"/>
        <w:jc w:val="both"/>
        <w:rPr>
          <w:lang w:val="en-CA"/>
        </w:rPr>
      </w:pPr>
    </w:p>
    <w:p w14:paraId="7C611C39" w14:textId="5CC45A62" w:rsidR="0083578B" w:rsidRDefault="0043277B" w:rsidP="00160462">
      <w:pPr>
        <w:spacing w:before="20" w:after="20" w:line="240" w:lineRule="auto"/>
        <w:jc w:val="both"/>
        <w:rPr>
          <w:lang w:val="en-CA"/>
        </w:rPr>
      </w:pPr>
      <w:r>
        <w:rPr>
          <w:lang w:val="en-CA"/>
        </w:rPr>
        <w:t xml:space="preserve">Since the beginning of my meditation practice, I have experienced </w:t>
      </w:r>
      <w:r w:rsidR="009D0940">
        <w:rPr>
          <w:lang w:val="en-CA"/>
        </w:rPr>
        <w:t>fewer</w:t>
      </w:r>
      <w:r>
        <w:rPr>
          <w:lang w:val="en-CA"/>
        </w:rPr>
        <w:t xml:space="preserve"> negative thoughts, a </w:t>
      </w:r>
      <w:r w:rsidR="0083578B">
        <w:rPr>
          <w:lang w:val="en-CA"/>
        </w:rPr>
        <w:t>reinforced</w:t>
      </w:r>
      <w:r>
        <w:rPr>
          <w:lang w:val="en-CA"/>
        </w:rPr>
        <w:t xml:space="preserve"> humo</w:t>
      </w:r>
      <w:r w:rsidR="0001041E">
        <w:rPr>
          <w:lang w:val="en-CA"/>
        </w:rPr>
        <w:t>u</w:t>
      </w:r>
      <w:r>
        <w:rPr>
          <w:lang w:val="en-CA"/>
        </w:rPr>
        <w:t>r</w:t>
      </w:r>
      <w:r w:rsidR="0083578B">
        <w:rPr>
          <w:lang w:val="en-CA"/>
        </w:rPr>
        <w:t xml:space="preserve"> and </w:t>
      </w:r>
      <w:r w:rsidR="0083578B" w:rsidRPr="0083578B">
        <w:rPr>
          <w:lang w:val="en-CA"/>
        </w:rPr>
        <w:t xml:space="preserve">more peaceful human relationships at work. </w:t>
      </w:r>
      <w:r w:rsidR="00677933">
        <w:rPr>
          <w:lang w:val="en-CA"/>
        </w:rPr>
        <w:t>It seems a</w:t>
      </w:r>
      <w:r w:rsidR="0083578B" w:rsidRPr="0083578B">
        <w:rPr>
          <w:lang w:val="en-CA"/>
        </w:rPr>
        <w:t xml:space="preserve">s if my growing </w:t>
      </w:r>
      <w:r w:rsidR="00677933">
        <w:rPr>
          <w:lang w:val="en-CA"/>
        </w:rPr>
        <w:t>self-</w:t>
      </w:r>
      <w:r w:rsidR="0083578B" w:rsidRPr="0083578B">
        <w:rPr>
          <w:lang w:val="en-CA"/>
        </w:rPr>
        <w:t xml:space="preserve">awareness </w:t>
      </w:r>
      <w:r w:rsidR="0083578B">
        <w:rPr>
          <w:lang w:val="en-CA"/>
        </w:rPr>
        <w:t xml:space="preserve">and of what I have to offer </w:t>
      </w:r>
      <w:r w:rsidR="000C697E">
        <w:rPr>
          <w:lang w:val="en-CA"/>
        </w:rPr>
        <w:t>has brought me to</w:t>
      </w:r>
      <w:r w:rsidR="0083578B" w:rsidRPr="0083578B">
        <w:rPr>
          <w:lang w:val="en-CA"/>
        </w:rPr>
        <w:t xml:space="preserve"> opportunities to consciously live my professional challenges.</w:t>
      </w:r>
    </w:p>
    <w:p w14:paraId="5FFCF653" w14:textId="77777777" w:rsidR="0083578B" w:rsidRDefault="0083578B" w:rsidP="00160462">
      <w:pPr>
        <w:spacing w:before="20" w:after="20" w:line="240" w:lineRule="auto"/>
        <w:jc w:val="both"/>
        <w:rPr>
          <w:lang w:val="en-CA"/>
        </w:rPr>
      </w:pPr>
    </w:p>
    <w:p w14:paraId="7FB48FB0" w14:textId="3CEE1A26" w:rsidR="00751168" w:rsidRPr="002C20B2" w:rsidRDefault="00751168" w:rsidP="00160462">
      <w:pPr>
        <w:spacing w:before="20" w:after="20" w:line="240" w:lineRule="auto"/>
        <w:jc w:val="both"/>
        <w:rPr>
          <w:lang w:val="en-CA"/>
        </w:rPr>
      </w:pPr>
      <w:r w:rsidRPr="002C20B2">
        <w:rPr>
          <w:lang w:val="en-CA"/>
        </w:rPr>
        <w:t>To me, the physical practice of yoga comes as an extra layer, on top of this foundation of searching for calm, insight, inspiration and awareness that comes from my meditation practice</w:t>
      </w:r>
      <w:r w:rsidRPr="002C20B2">
        <w:rPr>
          <w:lang w:val="en-CA"/>
        </w:rPr>
        <w:t xml:space="preserve">. Physical yoga is </w:t>
      </w:r>
      <w:r w:rsidR="00FA6A36">
        <w:rPr>
          <w:lang w:val="en-CA"/>
        </w:rPr>
        <w:t xml:space="preserve">slowly becoming a </w:t>
      </w:r>
      <w:r w:rsidRPr="002C20B2">
        <w:rPr>
          <w:lang w:val="en-CA"/>
        </w:rPr>
        <w:t xml:space="preserve">daily need </w:t>
      </w:r>
      <w:r w:rsidR="000C697E">
        <w:rPr>
          <w:lang w:val="en-CA"/>
        </w:rPr>
        <w:t>for</w:t>
      </w:r>
      <w:r w:rsidR="000C697E" w:rsidRPr="002C20B2">
        <w:rPr>
          <w:lang w:val="en-CA"/>
        </w:rPr>
        <w:t xml:space="preserve"> </w:t>
      </w:r>
      <w:r w:rsidRPr="002C20B2">
        <w:rPr>
          <w:lang w:val="en-CA"/>
        </w:rPr>
        <w:t>me</w:t>
      </w:r>
      <w:r w:rsidR="00FA6A36">
        <w:rPr>
          <w:lang w:val="en-CA"/>
        </w:rPr>
        <w:t>, but j</w:t>
      </w:r>
      <w:r w:rsidRPr="002C20B2">
        <w:rPr>
          <w:lang w:val="en-CA"/>
        </w:rPr>
        <w:t xml:space="preserve">ogging is </w:t>
      </w:r>
      <w:r w:rsidR="000C697E">
        <w:rPr>
          <w:lang w:val="en-CA"/>
        </w:rPr>
        <w:t>even a greater need</w:t>
      </w:r>
      <w:r w:rsidRPr="002C20B2">
        <w:rPr>
          <w:lang w:val="en-CA"/>
        </w:rPr>
        <w:t xml:space="preserve">, specifically </w:t>
      </w:r>
      <w:r w:rsidRPr="002C20B2">
        <w:rPr>
          <w:lang w:val="en-CA"/>
        </w:rPr>
        <w:t xml:space="preserve">through these days of confinement because of the COVID-19 pandemic. </w:t>
      </w:r>
      <w:r w:rsidR="00FA6A36">
        <w:rPr>
          <w:lang w:val="en-CA"/>
        </w:rPr>
        <w:t xml:space="preserve">More and more, </w:t>
      </w:r>
      <w:r w:rsidRPr="002C20B2">
        <w:rPr>
          <w:lang w:val="en-CA"/>
        </w:rPr>
        <w:t xml:space="preserve">I recognize in my body the signs for </w:t>
      </w:r>
      <w:r w:rsidRPr="002C20B2">
        <w:rPr>
          <w:lang w:val="en-CA"/>
        </w:rPr>
        <w:t xml:space="preserve">the need of the calming and energizing benefits that some asanas and pranayama exercise bring to me. </w:t>
      </w:r>
      <w:r w:rsidR="000E6824" w:rsidRPr="00F17A0E">
        <w:rPr>
          <w:i/>
          <w:iCs/>
          <w:lang w:val="en-CA"/>
        </w:rPr>
        <w:t xml:space="preserve">Surya </w:t>
      </w:r>
      <w:proofErr w:type="spellStart"/>
      <w:r w:rsidR="000E6824" w:rsidRPr="00F17A0E">
        <w:rPr>
          <w:i/>
          <w:iCs/>
          <w:lang w:val="en-CA"/>
        </w:rPr>
        <w:t>Namaskara</w:t>
      </w:r>
      <w:proofErr w:type="spellEnd"/>
      <w:r w:rsidR="000E6824">
        <w:rPr>
          <w:lang w:val="en-CA"/>
        </w:rPr>
        <w:t xml:space="preserve"> (</w:t>
      </w:r>
      <w:r w:rsidRPr="002C20B2">
        <w:rPr>
          <w:lang w:val="en-CA"/>
        </w:rPr>
        <w:t xml:space="preserve">Sun </w:t>
      </w:r>
      <w:r w:rsidR="000C697E">
        <w:rPr>
          <w:lang w:val="en-CA"/>
        </w:rPr>
        <w:t>S</w:t>
      </w:r>
      <w:r w:rsidR="000C697E" w:rsidRPr="002C20B2">
        <w:rPr>
          <w:lang w:val="en-CA"/>
        </w:rPr>
        <w:t>alut</w:t>
      </w:r>
      <w:r w:rsidR="000C697E">
        <w:rPr>
          <w:lang w:val="en-CA"/>
        </w:rPr>
        <w:t>ation</w:t>
      </w:r>
      <w:r w:rsidR="000E6824">
        <w:rPr>
          <w:lang w:val="en-CA"/>
        </w:rPr>
        <w:t>)</w:t>
      </w:r>
      <w:r w:rsidRPr="002C20B2">
        <w:rPr>
          <w:lang w:val="en-CA"/>
        </w:rPr>
        <w:t xml:space="preserve">, for example, brings a nice feeling of global stretch and I can feel the energy flowing within me while doing </w:t>
      </w:r>
      <w:r w:rsidR="00FA6A36">
        <w:rPr>
          <w:lang w:val="en-CA"/>
        </w:rPr>
        <w:t>it</w:t>
      </w:r>
      <w:r w:rsidR="0043277B">
        <w:rPr>
          <w:lang w:val="en-CA"/>
        </w:rPr>
        <w:t xml:space="preserve">, especially combined with </w:t>
      </w:r>
      <w:proofErr w:type="spellStart"/>
      <w:r w:rsidR="0043277B" w:rsidRPr="00F17A0E">
        <w:rPr>
          <w:i/>
          <w:iCs/>
          <w:lang w:val="en-CA"/>
        </w:rPr>
        <w:t>Virabhadrasana</w:t>
      </w:r>
      <w:proofErr w:type="spellEnd"/>
      <w:r w:rsidR="000E6824">
        <w:rPr>
          <w:lang w:val="en-CA"/>
        </w:rPr>
        <w:t xml:space="preserve"> (Warrior) </w:t>
      </w:r>
      <w:r w:rsidR="0043277B">
        <w:rPr>
          <w:lang w:val="en-CA"/>
        </w:rPr>
        <w:t>I and II</w:t>
      </w:r>
      <w:r w:rsidR="00817D9F">
        <w:rPr>
          <w:lang w:val="en-CA"/>
        </w:rPr>
        <w:t xml:space="preserve"> and </w:t>
      </w:r>
      <w:proofErr w:type="spellStart"/>
      <w:r w:rsidR="00817D9F" w:rsidRPr="00817D9F">
        <w:rPr>
          <w:i/>
          <w:iCs/>
          <w:lang w:val="en-CA"/>
        </w:rPr>
        <w:t>Viparita</w:t>
      </w:r>
      <w:proofErr w:type="spellEnd"/>
      <w:r w:rsidR="00817D9F" w:rsidRPr="00817D9F">
        <w:rPr>
          <w:i/>
          <w:iCs/>
          <w:lang w:val="en-CA"/>
        </w:rPr>
        <w:t xml:space="preserve"> </w:t>
      </w:r>
      <w:proofErr w:type="spellStart"/>
      <w:r w:rsidR="00817D9F" w:rsidRPr="00817D9F">
        <w:rPr>
          <w:i/>
          <w:iCs/>
          <w:lang w:val="en-CA"/>
        </w:rPr>
        <w:t>Virabhadrasana</w:t>
      </w:r>
      <w:proofErr w:type="spellEnd"/>
      <w:r w:rsidR="00817D9F">
        <w:rPr>
          <w:lang w:val="en-CA"/>
        </w:rPr>
        <w:t xml:space="preserve"> (dancing Warrior or reverse Warrior).</w:t>
      </w:r>
      <w:r w:rsidR="0043277B">
        <w:rPr>
          <w:lang w:val="en-CA"/>
        </w:rPr>
        <w:t xml:space="preserve"> </w:t>
      </w:r>
      <w:proofErr w:type="spellStart"/>
      <w:r w:rsidR="0043277B" w:rsidRPr="00F17A0E">
        <w:rPr>
          <w:i/>
          <w:iCs/>
          <w:lang w:val="en-CA"/>
        </w:rPr>
        <w:t>Ustrasana</w:t>
      </w:r>
      <w:proofErr w:type="spellEnd"/>
      <w:r w:rsidR="000E6824">
        <w:rPr>
          <w:lang w:val="en-CA"/>
        </w:rPr>
        <w:t xml:space="preserve"> (Camel)</w:t>
      </w:r>
      <w:r w:rsidR="0043277B">
        <w:rPr>
          <w:lang w:val="en-CA"/>
        </w:rPr>
        <w:t xml:space="preserve">, as </w:t>
      </w:r>
      <w:r w:rsidR="00FA6A36">
        <w:rPr>
          <w:lang w:val="en-CA"/>
        </w:rPr>
        <w:t>a slight back bent</w:t>
      </w:r>
      <w:r w:rsidR="0043277B">
        <w:rPr>
          <w:lang w:val="en-CA"/>
        </w:rPr>
        <w:t xml:space="preserve"> engaging the abs </w:t>
      </w:r>
      <w:r w:rsidR="00817D9F">
        <w:rPr>
          <w:lang w:val="en-CA"/>
        </w:rPr>
        <w:t xml:space="preserve">and heart opening </w:t>
      </w:r>
      <w:r w:rsidRPr="002C20B2">
        <w:rPr>
          <w:lang w:val="en-CA"/>
        </w:rPr>
        <w:t>is the most energizing posture I have experienced</w:t>
      </w:r>
      <w:r w:rsidR="0043277B">
        <w:rPr>
          <w:lang w:val="en-CA"/>
        </w:rPr>
        <w:t>!</w:t>
      </w:r>
    </w:p>
    <w:p w14:paraId="3D1F273A" w14:textId="6F30BD1A" w:rsidR="003E56C4" w:rsidRPr="002C20B2" w:rsidRDefault="003E56C4" w:rsidP="00160462">
      <w:pPr>
        <w:spacing w:before="20" w:after="20" w:line="240" w:lineRule="auto"/>
        <w:jc w:val="both"/>
        <w:rPr>
          <w:lang w:val="en-CA"/>
        </w:rPr>
      </w:pPr>
    </w:p>
    <w:p w14:paraId="399F1B78" w14:textId="156E05BD" w:rsidR="003E56C4" w:rsidRDefault="003E56C4" w:rsidP="00160462">
      <w:pPr>
        <w:spacing w:before="20" w:after="20" w:line="240" w:lineRule="auto"/>
        <w:jc w:val="both"/>
        <w:rPr>
          <w:lang w:val="en-CA"/>
        </w:rPr>
      </w:pPr>
      <w:r w:rsidRPr="002C20B2">
        <w:rPr>
          <w:lang w:val="en-CA"/>
        </w:rPr>
        <w:t xml:space="preserve">When I think of yoga for its physical part, the asanas, I am not sure that I have what it takes to become a yoga teacher… But, when I consider yoga as a way of living, a global practice that includes meditation, </w:t>
      </w:r>
      <w:r w:rsidR="007277ED" w:rsidRPr="002C20B2">
        <w:rPr>
          <w:lang w:val="en-CA"/>
        </w:rPr>
        <w:t>breathing and relaxation</w:t>
      </w:r>
      <w:r w:rsidR="007277ED">
        <w:rPr>
          <w:lang w:val="en-CA"/>
        </w:rPr>
        <w:t>,</w:t>
      </w:r>
      <w:r w:rsidR="007277ED" w:rsidRPr="002C20B2">
        <w:rPr>
          <w:lang w:val="en-CA"/>
        </w:rPr>
        <w:t xml:space="preserve"> </w:t>
      </w:r>
      <w:r w:rsidRPr="002C20B2">
        <w:rPr>
          <w:lang w:val="en-CA"/>
        </w:rPr>
        <w:t>diet (eating habits and choices, knowledge and balance), spiritual path and growth</w:t>
      </w:r>
      <w:r w:rsidR="007277ED">
        <w:rPr>
          <w:rStyle w:val="Appelnotedebasdep"/>
          <w:lang w:val="en-CA"/>
        </w:rPr>
        <w:footnoteReference w:id="17"/>
      </w:r>
      <w:r w:rsidRPr="002C20B2">
        <w:rPr>
          <w:lang w:val="en-CA"/>
        </w:rPr>
        <w:t xml:space="preserve"> – including the curiosity to search in history</w:t>
      </w:r>
      <w:r w:rsidR="007277ED">
        <w:rPr>
          <w:lang w:val="en-CA"/>
        </w:rPr>
        <w:t xml:space="preserve">, </w:t>
      </w:r>
      <w:r w:rsidRPr="002C20B2">
        <w:rPr>
          <w:lang w:val="en-CA"/>
        </w:rPr>
        <w:t>philosophy</w:t>
      </w:r>
      <w:r w:rsidR="007277ED">
        <w:rPr>
          <w:lang w:val="en-CA"/>
        </w:rPr>
        <w:t xml:space="preserve"> and psychology</w:t>
      </w:r>
      <w:r w:rsidRPr="002C20B2">
        <w:rPr>
          <w:lang w:val="en-CA"/>
        </w:rPr>
        <w:t xml:space="preserve">, to explore deeply in </w:t>
      </w:r>
      <w:r w:rsidR="0027787C">
        <w:rPr>
          <w:lang w:val="en-CA"/>
        </w:rPr>
        <w:t>myself</w:t>
      </w:r>
      <w:r w:rsidR="0027787C" w:rsidRPr="002C20B2">
        <w:rPr>
          <w:lang w:val="en-CA"/>
        </w:rPr>
        <w:t xml:space="preserve"> </w:t>
      </w:r>
      <w:r w:rsidRPr="002C20B2">
        <w:rPr>
          <w:lang w:val="en-CA"/>
        </w:rPr>
        <w:t>–</w:t>
      </w:r>
      <w:r w:rsidR="00817D9F">
        <w:rPr>
          <w:lang w:val="en-CA"/>
        </w:rPr>
        <w:t xml:space="preserve"> </w:t>
      </w:r>
      <w:r w:rsidRPr="002C20B2">
        <w:rPr>
          <w:lang w:val="en-CA"/>
        </w:rPr>
        <w:t xml:space="preserve">then, I hear a strong </w:t>
      </w:r>
      <w:r w:rsidR="0027787C" w:rsidRPr="002C20B2">
        <w:rPr>
          <w:lang w:val="en-CA"/>
        </w:rPr>
        <w:t>cal</w:t>
      </w:r>
      <w:r w:rsidR="0027787C">
        <w:rPr>
          <w:lang w:val="en-CA"/>
        </w:rPr>
        <w:t>ling</w:t>
      </w:r>
      <w:r w:rsidR="0027787C" w:rsidRPr="002C20B2">
        <w:rPr>
          <w:lang w:val="en-CA"/>
        </w:rPr>
        <w:t xml:space="preserve"> </w:t>
      </w:r>
      <w:r w:rsidRPr="002C20B2">
        <w:rPr>
          <w:lang w:val="en-CA"/>
        </w:rPr>
        <w:t>and I am convinced that I already have a lot to share, explore and learn with practitioners, students and spiritual seekers around me.</w:t>
      </w:r>
    </w:p>
    <w:p w14:paraId="454594B2" w14:textId="77777777" w:rsidR="00575F82" w:rsidRPr="002C20B2" w:rsidRDefault="00575F82" w:rsidP="00160462">
      <w:pPr>
        <w:spacing w:before="20" w:after="20" w:line="240" w:lineRule="auto"/>
        <w:jc w:val="both"/>
        <w:rPr>
          <w:lang w:val="en-CA"/>
        </w:rPr>
      </w:pPr>
    </w:p>
    <w:p w14:paraId="27EDA45C" w14:textId="7078E278" w:rsidR="003E56C4" w:rsidRDefault="00871BF1" w:rsidP="00160462">
      <w:pPr>
        <w:spacing w:before="20" w:after="20" w:line="240" w:lineRule="auto"/>
        <w:jc w:val="both"/>
        <w:rPr>
          <w:lang w:val="en-CA"/>
        </w:rPr>
      </w:pPr>
      <w:r>
        <w:rPr>
          <w:lang w:val="en-CA"/>
        </w:rPr>
        <w:t xml:space="preserve">In this, I embody Patanjali’s ideas on nonviolence and the necessity of cultivating positive thoughts. </w:t>
      </w:r>
      <w:r w:rsidR="003E56C4" w:rsidRPr="002C20B2">
        <w:rPr>
          <w:lang w:val="en-CA"/>
        </w:rPr>
        <w:t xml:space="preserve">The absolutely positive angle of this exploration is a very important aspect of my </w:t>
      </w:r>
      <w:r w:rsidR="00160462" w:rsidRPr="00160462">
        <w:rPr>
          <w:lang w:val="en-CA"/>
        </w:rPr>
        <w:t>thirst for learning</w:t>
      </w:r>
      <w:r w:rsidR="00160462">
        <w:rPr>
          <w:lang w:val="en-CA"/>
        </w:rPr>
        <w:t xml:space="preserve"> </w:t>
      </w:r>
      <w:r w:rsidR="003E56C4" w:rsidRPr="002C20B2">
        <w:rPr>
          <w:lang w:val="en-CA"/>
        </w:rPr>
        <w:t xml:space="preserve">and sharing. I want to say “Yes, congratulations!” to my </w:t>
      </w:r>
      <w:r>
        <w:rPr>
          <w:lang w:val="en-CA"/>
        </w:rPr>
        <w:t xml:space="preserve">yoga </w:t>
      </w:r>
      <w:r w:rsidR="003E56C4" w:rsidRPr="002C20B2">
        <w:rPr>
          <w:lang w:val="en-CA"/>
        </w:rPr>
        <w:t xml:space="preserve">students most of the time, if not always. As I am motivated to </w:t>
      </w:r>
      <w:r w:rsidR="003E56C4" w:rsidRPr="002C20B2">
        <w:rPr>
          <w:lang w:val="en-CA"/>
        </w:rPr>
        <w:lastRenderedPageBreak/>
        <w:t xml:space="preserve">guide them in the exploration of the effects of the postures </w:t>
      </w:r>
      <w:r w:rsidR="007277ED">
        <w:rPr>
          <w:lang w:val="en-CA"/>
        </w:rPr>
        <w:t>in</w:t>
      </w:r>
      <w:r w:rsidR="003E56C4" w:rsidRPr="002C20B2">
        <w:rPr>
          <w:lang w:val="en-CA"/>
        </w:rPr>
        <w:t xml:space="preserve"> their body and of the meditation on their mind and emotion, having beg</w:t>
      </w:r>
      <w:r w:rsidR="0001041E">
        <w:rPr>
          <w:lang w:val="en-CA"/>
        </w:rPr>
        <w:t>u</w:t>
      </w:r>
      <w:r w:rsidR="003E56C4" w:rsidRPr="002C20B2">
        <w:rPr>
          <w:lang w:val="en-CA"/>
        </w:rPr>
        <w:t xml:space="preserve">n the exploration myself and wishing to </w:t>
      </w:r>
      <w:r>
        <w:rPr>
          <w:lang w:val="en-CA"/>
        </w:rPr>
        <w:t xml:space="preserve">deepen it, </w:t>
      </w:r>
      <w:r w:rsidR="003E56C4" w:rsidRPr="002C20B2">
        <w:rPr>
          <w:lang w:val="en-CA"/>
        </w:rPr>
        <w:t xml:space="preserve">I wish that every stretch, every breath, every minute of silence or chanting to be positive and </w:t>
      </w:r>
      <w:r w:rsidR="0027787C">
        <w:rPr>
          <w:lang w:val="en-CA"/>
        </w:rPr>
        <w:t>to have</w:t>
      </w:r>
      <w:r w:rsidR="0027787C" w:rsidRPr="002C20B2">
        <w:rPr>
          <w:lang w:val="en-CA"/>
        </w:rPr>
        <w:t xml:space="preserve"> </w:t>
      </w:r>
      <w:r w:rsidR="003E56C4" w:rsidRPr="002C20B2">
        <w:rPr>
          <w:lang w:val="en-CA"/>
        </w:rPr>
        <w:t>the potential to support the connection they want to establish with their sense of well-being.</w:t>
      </w:r>
    </w:p>
    <w:p w14:paraId="0D209E1F" w14:textId="375EBD9D" w:rsidR="00160462" w:rsidRDefault="00160462" w:rsidP="00160462">
      <w:pPr>
        <w:spacing w:before="20" w:after="20" w:line="240" w:lineRule="auto"/>
        <w:jc w:val="both"/>
        <w:rPr>
          <w:lang w:val="en-CA"/>
        </w:rPr>
      </w:pPr>
    </w:p>
    <w:p w14:paraId="4D3758BB" w14:textId="04E87A67" w:rsidR="00741ED1" w:rsidRPr="002C20B2" w:rsidRDefault="00741ED1" w:rsidP="00A26DDA">
      <w:pPr>
        <w:spacing w:before="20" w:after="20" w:line="240" w:lineRule="auto"/>
        <w:rPr>
          <w:bCs/>
          <w:u w:val="single"/>
          <w:lang w:val="en-CA"/>
        </w:rPr>
      </w:pPr>
      <w:r w:rsidRPr="002C20B2">
        <w:rPr>
          <w:bCs/>
          <w:u w:val="single"/>
          <w:lang w:val="en-CA"/>
        </w:rPr>
        <w:t>Conclusion</w:t>
      </w:r>
    </w:p>
    <w:p w14:paraId="6ADCB089" w14:textId="692D0B79" w:rsidR="00151834" w:rsidRDefault="00D71304" w:rsidP="00D71304">
      <w:pPr>
        <w:spacing w:before="20" w:after="20" w:line="240" w:lineRule="auto"/>
        <w:jc w:val="both"/>
        <w:rPr>
          <w:bCs/>
          <w:lang w:val="en-CA"/>
        </w:rPr>
      </w:pPr>
      <w:r>
        <w:rPr>
          <w:bCs/>
          <w:lang w:val="en-CA"/>
        </w:rPr>
        <w:t xml:space="preserve">In this essay, I have explored the </w:t>
      </w:r>
      <w:r>
        <w:rPr>
          <w:bCs/>
          <w:lang w:val="en-CA"/>
        </w:rPr>
        <w:t>influence of the two lines of Patanjali in my professional life and my dream</w:t>
      </w:r>
      <w:r w:rsidR="0027787C">
        <w:rPr>
          <w:bCs/>
          <w:lang w:val="en-CA"/>
        </w:rPr>
        <w:t xml:space="preserve"> to</w:t>
      </w:r>
      <w:r>
        <w:rPr>
          <w:bCs/>
          <w:lang w:val="en-CA"/>
        </w:rPr>
        <w:t xml:space="preserve"> </w:t>
      </w:r>
      <w:r w:rsidR="0027787C">
        <w:rPr>
          <w:bCs/>
          <w:lang w:val="en-CA"/>
        </w:rPr>
        <w:t xml:space="preserve">contribute </w:t>
      </w:r>
      <w:r>
        <w:rPr>
          <w:bCs/>
          <w:lang w:val="en-CA"/>
        </w:rPr>
        <w:t xml:space="preserve">as a yoga teacher. I </w:t>
      </w:r>
      <w:r w:rsidR="0027787C">
        <w:rPr>
          <w:bCs/>
          <w:lang w:val="en-CA"/>
        </w:rPr>
        <w:t xml:space="preserve">have </w:t>
      </w:r>
      <w:r>
        <w:rPr>
          <w:bCs/>
          <w:lang w:val="en-CA"/>
        </w:rPr>
        <w:t>also</w:t>
      </w:r>
      <w:r w:rsidRPr="00D71304">
        <w:rPr>
          <w:bCs/>
          <w:lang w:val="en-CA"/>
        </w:rPr>
        <w:t xml:space="preserve"> </w:t>
      </w:r>
      <w:r w:rsidR="0027787C">
        <w:rPr>
          <w:bCs/>
          <w:lang w:val="en-CA"/>
        </w:rPr>
        <w:t>taken</w:t>
      </w:r>
      <w:r w:rsidR="0027787C" w:rsidRPr="00D71304">
        <w:rPr>
          <w:bCs/>
          <w:lang w:val="en-CA"/>
        </w:rPr>
        <w:t xml:space="preserve"> </w:t>
      </w:r>
      <w:r w:rsidRPr="00D71304">
        <w:rPr>
          <w:bCs/>
          <w:lang w:val="en-CA"/>
        </w:rPr>
        <w:t xml:space="preserve">the opportunity to </w:t>
      </w:r>
      <w:r>
        <w:rPr>
          <w:bCs/>
          <w:lang w:val="en-CA"/>
        </w:rPr>
        <w:t>put</w:t>
      </w:r>
      <w:r w:rsidRPr="00D71304">
        <w:rPr>
          <w:bCs/>
          <w:lang w:val="en-CA"/>
        </w:rPr>
        <w:t xml:space="preserve"> Patanjali</w:t>
      </w:r>
      <w:r w:rsidR="0001041E">
        <w:rPr>
          <w:bCs/>
          <w:lang w:val="en-CA"/>
        </w:rPr>
        <w:t>’</w:t>
      </w:r>
      <w:r w:rsidRPr="00D71304">
        <w:rPr>
          <w:bCs/>
          <w:lang w:val="en-CA"/>
        </w:rPr>
        <w:t>s thought</w:t>
      </w:r>
      <w:r>
        <w:rPr>
          <w:bCs/>
          <w:lang w:val="en-CA"/>
        </w:rPr>
        <w:t xml:space="preserve">s in </w:t>
      </w:r>
      <w:r w:rsidR="0027787C">
        <w:rPr>
          <w:bCs/>
          <w:lang w:val="en-CA"/>
        </w:rPr>
        <w:t>connection</w:t>
      </w:r>
      <w:r w:rsidR="0027787C" w:rsidRPr="00D71304">
        <w:rPr>
          <w:bCs/>
          <w:lang w:val="en-CA"/>
        </w:rPr>
        <w:t xml:space="preserve"> </w:t>
      </w:r>
      <w:r w:rsidRPr="00D71304">
        <w:rPr>
          <w:bCs/>
          <w:lang w:val="en-CA"/>
        </w:rPr>
        <w:t>with authors, theorists and practitioners from the worlds of yoga, participative medicine and psychology</w:t>
      </w:r>
      <w:r w:rsidR="00871BF1">
        <w:rPr>
          <w:bCs/>
          <w:lang w:val="en-CA"/>
        </w:rPr>
        <w:t>,</w:t>
      </w:r>
      <w:r w:rsidRPr="00D71304">
        <w:rPr>
          <w:bCs/>
          <w:lang w:val="en-CA"/>
        </w:rPr>
        <w:t xml:space="preserve"> </w:t>
      </w:r>
      <w:r w:rsidR="00151834" w:rsidRPr="00151834">
        <w:rPr>
          <w:bCs/>
          <w:lang w:val="en-CA"/>
        </w:rPr>
        <w:t>the works which guide me on a daily basis</w:t>
      </w:r>
      <w:r w:rsidR="00151834">
        <w:rPr>
          <w:bCs/>
          <w:lang w:val="en-CA"/>
        </w:rPr>
        <w:t>.</w:t>
      </w:r>
    </w:p>
    <w:p w14:paraId="001E01B2" w14:textId="1A33A9E3" w:rsidR="00625781" w:rsidRDefault="00625781" w:rsidP="00D71304">
      <w:pPr>
        <w:spacing w:before="20" w:after="20" w:line="240" w:lineRule="auto"/>
        <w:jc w:val="both"/>
        <w:rPr>
          <w:bCs/>
          <w:lang w:val="en-CA"/>
        </w:rPr>
      </w:pPr>
    </w:p>
    <w:p w14:paraId="2C8CE4A1" w14:textId="69E9EA5E" w:rsidR="00151834" w:rsidRDefault="000B7529" w:rsidP="00151834">
      <w:pPr>
        <w:spacing w:before="20" w:after="20" w:line="240" w:lineRule="auto"/>
        <w:ind w:right="49"/>
        <w:jc w:val="both"/>
        <w:rPr>
          <w:lang w:val="en-CA"/>
        </w:rPr>
      </w:pPr>
      <w:r>
        <w:rPr>
          <w:lang w:val="en-CA"/>
        </w:rPr>
        <w:t>I wish to contribute to people</w:t>
      </w:r>
      <w:r w:rsidR="00151834">
        <w:rPr>
          <w:lang w:val="en-CA"/>
        </w:rPr>
        <w:t>’s</w:t>
      </w:r>
      <w:r>
        <w:rPr>
          <w:lang w:val="en-CA"/>
        </w:rPr>
        <w:t xml:space="preserve"> well-being that can be fostered by self-confidence</w:t>
      </w:r>
      <w:r w:rsidR="00151834">
        <w:rPr>
          <w:lang w:val="en-CA"/>
        </w:rPr>
        <w:t xml:space="preserve"> </w:t>
      </w:r>
      <w:r>
        <w:rPr>
          <w:lang w:val="en-CA"/>
        </w:rPr>
        <w:t xml:space="preserve">and deep self-reflection. Jon Kabat-Zinn inspires me when he writes about his Stress Reduction Clinic: </w:t>
      </w:r>
    </w:p>
    <w:p w14:paraId="11C2D587" w14:textId="1D27FE85" w:rsidR="000B7529" w:rsidRDefault="000B7529" w:rsidP="00151834">
      <w:pPr>
        <w:spacing w:before="20" w:after="20" w:line="240" w:lineRule="auto"/>
        <w:ind w:left="1134" w:right="900"/>
        <w:jc w:val="both"/>
        <w:rPr>
          <w:lang w:val="en-CA"/>
        </w:rPr>
      </w:pPr>
      <w:r>
        <w:rPr>
          <w:lang w:val="en-CA"/>
        </w:rPr>
        <w:t>“Many people come to the clinic with much more pain than only that caused their physical problems and by the stress in their lives. Many fin</w:t>
      </w:r>
      <w:r w:rsidR="00151834">
        <w:rPr>
          <w:lang w:val="en-CA"/>
        </w:rPr>
        <w:t>d</w:t>
      </w:r>
      <w:r>
        <w:rPr>
          <w:lang w:val="en-CA"/>
        </w:rPr>
        <w:t xml:space="preserve"> it difficult to feel much, if any, love and compassion for themselves. Many feel unworthy of love and unable to expres</w:t>
      </w:r>
      <w:r w:rsidR="00151834">
        <w:rPr>
          <w:lang w:val="en-CA"/>
        </w:rPr>
        <w:t>s</w:t>
      </w:r>
      <w:r>
        <w:rPr>
          <w:lang w:val="en-CA"/>
        </w:rPr>
        <w:t xml:space="preserve"> warmth toward members of their own family, even when they want to. Many feel disconnected from their bodies and have a hard time feeling </w:t>
      </w:r>
      <w:r w:rsidR="00151834">
        <w:rPr>
          <w:lang w:val="en-CA"/>
        </w:rPr>
        <w:t>anything,</w:t>
      </w:r>
      <w:r>
        <w:rPr>
          <w:lang w:val="en-CA"/>
        </w:rPr>
        <w:t xml:space="preserve"> or </w:t>
      </w:r>
      <w:r w:rsidR="00151834">
        <w:rPr>
          <w:lang w:val="en-CA"/>
        </w:rPr>
        <w:t xml:space="preserve">knowing </w:t>
      </w:r>
      <w:r>
        <w:rPr>
          <w:lang w:val="en-CA"/>
        </w:rPr>
        <w:t>what they are feeling.</w:t>
      </w:r>
      <w:r w:rsidR="00151834">
        <w:rPr>
          <w:lang w:val="en-CA"/>
        </w:rPr>
        <w:t xml:space="preserve"> (…) Many got the message from their parents or from school, or from church (…) that they were bad, stupid, ugly, unworthy, or selfish. Those messages were internalized, becoming part of their self-image and of their view of the world, and were carried into adulthood deep in their own psyches.”</w:t>
      </w:r>
      <w:r w:rsidR="00151834">
        <w:rPr>
          <w:rStyle w:val="Appelnotedebasdep"/>
          <w:lang w:val="en-CA"/>
        </w:rPr>
        <w:footnoteReference w:id="18"/>
      </w:r>
    </w:p>
    <w:p w14:paraId="7A865D9A" w14:textId="77777777" w:rsidR="000B7529" w:rsidRDefault="000B7529" w:rsidP="000B7529">
      <w:pPr>
        <w:spacing w:before="20" w:after="20" w:line="240" w:lineRule="auto"/>
        <w:jc w:val="both"/>
        <w:rPr>
          <w:lang w:val="en-CA"/>
        </w:rPr>
      </w:pPr>
    </w:p>
    <w:p w14:paraId="18D88699" w14:textId="448B6300" w:rsidR="0044049D" w:rsidRPr="002C20B2" w:rsidRDefault="00151834" w:rsidP="00E81189">
      <w:pPr>
        <w:spacing w:before="20" w:after="20" w:line="240" w:lineRule="auto"/>
        <w:jc w:val="both"/>
        <w:rPr>
          <w:lang w:val="en-CA"/>
        </w:rPr>
      </w:pPr>
      <w:r>
        <w:rPr>
          <w:bCs/>
          <w:lang w:val="en-CA"/>
        </w:rPr>
        <w:t xml:space="preserve">Here, I wish to draw a </w:t>
      </w:r>
      <w:r w:rsidR="00871BF1">
        <w:rPr>
          <w:bCs/>
          <w:lang w:val="en-CA"/>
        </w:rPr>
        <w:t xml:space="preserve">final </w:t>
      </w:r>
      <w:r>
        <w:rPr>
          <w:bCs/>
          <w:lang w:val="en-CA"/>
        </w:rPr>
        <w:t>connection between the Sivananda scandal, this idea of identity and the nonviolence path Patanjali suggests the yogi to take.</w:t>
      </w:r>
      <w:r w:rsidR="00677933">
        <w:rPr>
          <w:bCs/>
          <w:lang w:val="en-CA"/>
        </w:rPr>
        <w:t xml:space="preserve"> There is a necessary effort to counter violence as Patanjali defines it</w:t>
      </w:r>
      <w:r w:rsidR="00E81189">
        <w:rPr>
          <w:bCs/>
          <w:lang w:val="en-CA"/>
        </w:rPr>
        <w:t xml:space="preserve"> especially if this violence </w:t>
      </w:r>
      <w:r w:rsidR="00E81189" w:rsidRPr="00E81189">
        <w:rPr>
          <w:bCs/>
          <w:lang w:val="en-CA"/>
        </w:rPr>
        <w:t>has helped shape someone's identity</w:t>
      </w:r>
      <w:r w:rsidR="00E81189">
        <w:rPr>
          <w:bCs/>
          <w:lang w:val="en-CA"/>
        </w:rPr>
        <w:t xml:space="preserve"> over time. But mindfulness practises such as yoga and meditation give me hope </w:t>
      </w:r>
      <w:r w:rsidR="00E81189" w:rsidRPr="00E81189">
        <w:rPr>
          <w:bCs/>
          <w:lang w:val="en-CA"/>
        </w:rPr>
        <w:t xml:space="preserve">that all of us can </w:t>
      </w:r>
      <w:r w:rsidR="00E81189">
        <w:rPr>
          <w:bCs/>
          <w:lang w:val="en-CA"/>
        </w:rPr>
        <w:t xml:space="preserve">heal from violence, become </w:t>
      </w:r>
      <w:r w:rsidR="00E81189" w:rsidRPr="00E81189">
        <w:rPr>
          <w:bCs/>
          <w:lang w:val="en-CA"/>
        </w:rPr>
        <w:t xml:space="preserve">aware of our true nature and make it radiate in a </w:t>
      </w:r>
      <w:r w:rsidR="00625781">
        <w:rPr>
          <w:bCs/>
          <w:lang w:val="en-CA"/>
        </w:rPr>
        <w:t xml:space="preserve">peaceful </w:t>
      </w:r>
      <w:r w:rsidR="00E81189" w:rsidRPr="00E81189">
        <w:rPr>
          <w:bCs/>
          <w:lang w:val="en-CA"/>
        </w:rPr>
        <w:t>way in order to move away from suffering and ignorance</w:t>
      </w:r>
      <w:r w:rsidR="00E81189">
        <w:rPr>
          <w:bCs/>
          <w:lang w:val="en-CA"/>
        </w:rPr>
        <w:t>.</w:t>
      </w:r>
    </w:p>
    <w:p w14:paraId="0AB77F77" w14:textId="14FE1113" w:rsidR="001E5A93" w:rsidRPr="002C20B2" w:rsidRDefault="001E5A93" w:rsidP="00A26DDA">
      <w:pPr>
        <w:spacing w:before="20" w:after="20" w:line="240" w:lineRule="auto"/>
        <w:rPr>
          <w:lang w:val="en-CA"/>
        </w:rPr>
      </w:pPr>
    </w:p>
    <w:p w14:paraId="1980E9EB" w14:textId="77777777" w:rsidR="001E5A93" w:rsidRPr="00E714A4" w:rsidRDefault="001E5A93" w:rsidP="00A26DDA">
      <w:pPr>
        <w:spacing w:before="20" w:after="20" w:line="240" w:lineRule="auto"/>
        <w:rPr>
          <w:u w:val="single"/>
          <w:lang w:val="en-CA"/>
        </w:rPr>
      </w:pPr>
      <w:r w:rsidRPr="00E714A4">
        <w:rPr>
          <w:u w:val="single"/>
          <w:lang w:val="en-CA"/>
        </w:rPr>
        <w:t>Bibliography</w:t>
      </w:r>
    </w:p>
    <w:p w14:paraId="21E385A0" w14:textId="1502DBAC" w:rsidR="00F875A8" w:rsidRPr="002C20B2" w:rsidRDefault="006C4A88" w:rsidP="00A26DDA">
      <w:pPr>
        <w:spacing w:before="20" w:after="20" w:line="240" w:lineRule="auto"/>
        <w:rPr>
          <w:lang w:val="en-CA"/>
        </w:rPr>
      </w:pPr>
      <w:r w:rsidRPr="00E714A4">
        <w:rPr>
          <w:b/>
          <w:bCs/>
          <w:lang w:val="en-CA"/>
        </w:rPr>
        <w:t>Course notes</w:t>
      </w:r>
      <w:r w:rsidRPr="002C20B2">
        <w:rPr>
          <w:lang w:val="en-CA"/>
        </w:rPr>
        <w:t xml:space="preserve">, Matthew </w:t>
      </w:r>
      <w:proofErr w:type="spellStart"/>
      <w:r w:rsidRPr="002C20B2">
        <w:rPr>
          <w:lang w:val="en-CA"/>
        </w:rPr>
        <w:t>Remski</w:t>
      </w:r>
      <w:proofErr w:type="spellEnd"/>
      <w:r w:rsidRPr="002C20B2">
        <w:rPr>
          <w:lang w:val="en-CA"/>
        </w:rPr>
        <w:t xml:space="preserve">, </w:t>
      </w:r>
      <w:proofErr w:type="spellStart"/>
      <w:r w:rsidRPr="002C20B2">
        <w:rPr>
          <w:lang w:val="en-CA"/>
        </w:rPr>
        <w:t>Naada</w:t>
      </w:r>
      <w:proofErr w:type="spellEnd"/>
      <w:r w:rsidRPr="002C20B2">
        <w:rPr>
          <w:lang w:val="en-CA"/>
        </w:rPr>
        <w:t xml:space="preserve"> Yoga</w:t>
      </w:r>
      <w:r w:rsidR="006C2A11">
        <w:rPr>
          <w:lang w:val="en-CA"/>
        </w:rPr>
        <w:t xml:space="preserve">, </w:t>
      </w:r>
      <w:r w:rsidR="006C2A11" w:rsidRPr="002C20B2">
        <w:rPr>
          <w:lang w:val="en-CA"/>
        </w:rPr>
        <w:t>Fall 2018</w:t>
      </w:r>
      <w:r w:rsidR="006C2A11">
        <w:rPr>
          <w:lang w:val="en-CA"/>
        </w:rPr>
        <w:t>.</w:t>
      </w:r>
    </w:p>
    <w:p w14:paraId="308A1BFA" w14:textId="77777777" w:rsidR="006C4A88" w:rsidRPr="00E81189" w:rsidRDefault="006C4A88" w:rsidP="00A26DDA">
      <w:pPr>
        <w:spacing w:before="20" w:after="20" w:line="240" w:lineRule="auto"/>
        <w:rPr>
          <w:sz w:val="12"/>
          <w:szCs w:val="12"/>
          <w:lang w:val="en-CA"/>
        </w:rPr>
      </w:pPr>
    </w:p>
    <w:p w14:paraId="3D60046C" w14:textId="77777777" w:rsidR="006C4A88" w:rsidRPr="002C20B2" w:rsidRDefault="006C4A88" w:rsidP="00A26DDA">
      <w:pPr>
        <w:spacing w:before="20" w:after="20" w:line="240" w:lineRule="auto"/>
        <w:rPr>
          <w:lang w:val="en-CA"/>
        </w:rPr>
      </w:pPr>
      <w:r w:rsidRPr="00E714A4">
        <w:rPr>
          <w:b/>
          <w:bCs/>
          <w:lang w:val="en-CA"/>
        </w:rPr>
        <w:t>Yoga Philosophy course</w:t>
      </w:r>
      <w:r w:rsidRPr="002C20B2">
        <w:rPr>
          <w:lang w:val="en-CA"/>
        </w:rPr>
        <w:t xml:space="preserve">, </w:t>
      </w:r>
      <w:proofErr w:type="spellStart"/>
      <w:r w:rsidRPr="002C20B2">
        <w:rPr>
          <w:lang w:val="en-CA"/>
        </w:rPr>
        <w:t>Naada</w:t>
      </w:r>
      <w:proofErr w:type="spellEnd"/>
      <w:r w:rsidRPr="002C20B2">
        <w:rPr>
          <w:lang w:val="en-CA"/>
        </w:rPr>
        <w:t xml:space="preserve"> Yoga, on-line content, Fall 2018</w:t>
      </w:r>
    </w:p>
    <w:p w14:paraId="27968714" w14:textId="77777777" w:rsidR="006C4A88" w:rsidRPr="00E81189" w:rsidRDefault="006C4A88" w:rsidP="00A26DDA">
      <w:pPr>
        <w:spacing w:before="20" w:after="20" w:line="240" w:lineRule="auto"/>
        <w:rPr>
          <w:sz w:val="12"/>
          <w:szCs w:val="12"/>
          <w:lang w:val="en-CA"/>
        </w:rPr>
      </w:pPr>
    </w:p>
    <w:p w14:paraId="54C8D258" w14:textId="68C289F6" w:rsidR="006C4A88" w:rsidRPr="002C20B2" w:rsidRDefault="00E714A4" w:rsidP="00A26DDA">
      <w:pPr>
        <w:spacing w:before="20" w:after="20" w:line="240" w:lineRule="auto"/>
        <w:rPr>
          <w:lang w:val="en-CA"/>
        </w:rPr>
      </w:pPr>
      <w:r>
        <w:rPr>
          <w:lang w:val="en-CA"/>
        </w:rPr>
        <w:t xml:space="preserve">Kabat-Zinn, Jon. </w:t>
      </w:r>
      <w:r w:rsidR="006C4A88" w:rsidRPr="002C20B2">
        <w:rPr>
          <w:i/>
          <w:iCs/>
          <w:lang w:val="en-CA"/>
        </w:rPr>
        <w:t>Full Catastrophe Living</w:t>
      </w:r>
      <w:r>
        <w:rPr>
          <w:lang w:val="en-CA"/>
        </w:rPr>
        <w:t>. 2013 (revised edition). Bantam Books, Trade Paperbacks, New York.</w:t>
      </w:r>
    </w:p>
    <w:p w14:paraId="373A7022" w14:textId="77777777" w:rsidR="006C4A88" w:rsidRPr="00E81189" w:rsidRDefault="006C4A88" w:rsidP="00A26DDA">
      <w:pPr>
        <w:spacing w:before="20" w:after="20" w:line="240" w:lineRule="auto"/>
        <w:rPr>
          <w:sz w:val="12"/>
          <w:szCs w:val="12"/>
          <w:lang w:val="en-CA"/>
        </w:rPr>
      </w:pPr>
    </w:p>
    <w:p w14:paraId="232FAFBE" w14:textId="2FCB4459" w:rsidR="00E714A4" w:rsidRDefault="00E714A4" w:rsidP="00A26DDA">
      <w:pPr>
        <w:spacing w:before="20" w:after="20" w:line="240" w:lineRule="auto"/>
        <w:rPr>
          <w:lang w:val="en-CA"/>
        </w:rPr>
      </w:pPr>
      <w:r>
        <w:rPr>
          <w:lang w:val="en-CA"/>
        </w:rPr>
        <w:t xml:space="preserve">Patanjali, translation and commentary by Bryant, Edwin F. </w:t>
      </w:r>
      <w:r w:rsidRPr="00E714A4">
        <w:rPr>
          <w:i/>
          <w:iCs/>
          <w:lang w:val="en-CA"/>
        </w:rPr>
        <w:t>The Yoga Sutras of Patanjali</w:t>
      </w:r>
      <w:r>
        <w:rPr>
          <w:lang w:val="en-CA"/>
        </w:rPr>
        <w:t>. 2009. North Point Press. New York.</w:t>
      </w:r>
    </w:p>
    <w:p w14:paraId="2409DEDA" w14:textId="29B726D7" w:rsidR="00E714A4" w:rsidRPr="00E81189" w:rsidRDefault="00E714A4" w:rsidP="00A26DDA">
      <w:pPr>
        <w:spacing w:before="20" w:after="20" w:line="240" w:lineRule="auto"/>
        <w:rPr>
          <w:sz w:val="12"/>
          <w:szCs w:val="12"/>
          <w:lang w:val="en-CA"/>
        </w:rPr>
      </w:pPr>
    </w:p>
    <w:p w14:paraId="7259D12E" w14:textId="70A5E8B7" w:rsidR="00E714A4" w:rsidRDefault="00E714A4" w:rsidP="00A26DDA">
      <w:pPr>
        <w:spacing w:before="20" w:after="20" w:line="240" w:lineRule="auto"/>
        <w:rPr>
          <w:lang w:val="en-CA"/>
        </w:rPr>
      </w:pPr>
      <w:r>
        <w:rPr>
          <w:lang w:val="en-CA"/>
        </w:rPr>
        <w:t xml:space="preserve">Rogers, Carl. </w:t>
      </w:r>
      <w:r w:rsidRPr="00B249F7">
        <w:rPr>
          <w:i/>
          <w:iCs/>
          <w:lang w:val="en-CA"/>
        </w:rPr>
        <w:t>Freedom to Learn</w:t>
      </w:r>
      <w:r>
        <w:rPr>
          <w:lang w:val="en-CA"/>
        </w:rPr>
        <w:t xml:space="preserve">. </w:t>
      </w:r>
      <w:r w:rsidR="00B249F7">
        <w:rPr>
          <w:lang w:val="en-CA"/>
        </w:rPr>
        <w:t>1979. Charles E. Merrill Publishing Company. Columbus, Ohio.</w:t>
      </w:r>
    </w:p>
    <w:p w14:paraId="27DDBB0E" w14:textId="005DC442" w:rsidR="00E339DC" w:rsidRPr="00E81189" w:rsidRDefault="00E339DC" w:rsidP="00A26DDA">
      <w:pPr>
        <w:spacing w:before="20" w:after="20" w:line="240" w:lineRule="auto"/>
        <w:rPr>
          <w:sz w:val="12"/>
          <w:szCs w:val="12"/>
          <w:lang w:val="en-CA"/>
        </w:rPr>
      </w:pPr>
    </w:p>
    <w:p w14:paraId="283EC5FC" w14:textId="71FD44AD" w:rsidR="00E339DC" w:rsidRDefault="00E339DC" w:rsidP="00A26DDA">
      <w:pPr>
        <w:spacing w:before="20" w:after="20" w:line="240" w:lineRule="auto"/>
        <w:rPr>
          <w:lang w:val="en-CA"/>
        </w:rPr>
      </w:pPr>
      <w:r>
        <w:rPr>
          <w:lang w:val="en-CA"/>
        </w:rPr>
        <w:t xml:space="preserve">Rogers, Carl. </w:t>
      </w:r>
      <w:r w:rsidRPr="00E339DC">
        <w:rPr>
          <w:i/>
          <w:iCs/>
          <w:lang w:val="en-CA"/>
        </w:rPr>
        <w:t>On Becoming a Person</w:t>
      </w:r>
      <w:r>
        <w:rPr>
          <w:lang w:val="en-CA"/>
        </w:rPr>
        <w:t>. 1995. Houghton Mifflin Company. Boston, New York.</w:t>
      </w:r>
    </w:p>
    <w:p w14:paraId="2CE07A52" w14:textId="3AC16BBD" w:rsidR="00E714A4" w:rsidRPr="00E81189" w:rsidRDefault="00E714A4" w:rsidP="00A26DDA">
      <w:pPr>
        <w:spacing w:before="20" w:after="20" w:line="240" w:lineRule="auto"/>
        <w:rPr>
          <w:sz w:val="12"/>
          <w:szCs w:val="12"/>
          <w:lang w:val="en-CA"/>
        </w:rPr>
      </w:pPr>
    </w:p>
    <w:p w14:paraId="294F043C" w14:textId="1D9BD4E0" w:rsidR="00E714A4" w:rsidRDefault="00E714A4" w:rsidP="00A26DDA">
      <w:pPr>
        <w:spacing w:before="20" w:after="20" w:line="240" w:lineRule="auto"/>
        <w:rPr>
          <w:lang w:val="en-CA"/>
        </w:rPr>
      </w:pPr>
      <w:r>
        <w:rPr>
          <w:lang w:val="en-CA"/>
        </w:rPr>
        <w:t xml:space="preserve">Singleton, Mark. </w:t>
      </w:r>
      <w:r w:rsidRPr="00E714A4">
        <w:rPr>
          <w:i/>
          <w:iCs/>
          <w:lang w:val="en-CA"/>
        </w:rPr>
        <w:t>Yoga Body</w:t>
      </w:r>
      <w:r>
        <w:rPr>
          <w:lang w:val="en-CA"/>
        </w:rPr>
        <w:t>. 2010. Oxford University Press. New York.</w:t>
      </w:r>
    </w:p>
    <w:p w14:paraId="7E42512A" w14:textId="482A9E3C" w:rsidR="00E714A4" w:rsidRPr="00E81189" w:rsidRDefault="00E714A4" w:rsidP="00A26DDA">
      <w:pPr>
        <w:spacing w:before="20" w:after="20" w:line="240" w:lineRule="auto"/>
        <w:rPr>
          <w:sz w:val="12"/>
          <w:szCs w:val="12"/>
          <w:lang w:val="en-CA"/>
        </w:rPr>
      </w:pPr>
    </w:p>
    <w:p w14:paraId="26054A87" w14:textId="5DF8690E" w:rsidR="00E714A4" w:rsidRDefault="00E714A4" w:rsidP="00A26DDA">
      <w:pPr>
        <w:spacing w:before="20" w:after="20" w:line="240" w:lineRule="auto"/>
        <w:rPr>
          <w:lang w:val="en-CA"/>
        </w:rPr>
      </w:pPr>
      <w:r>
        <w:rPr>
          <w:lang w:val="en-CA"/>
        </w:rPr>
        <w:t xml:space="preserve">Stone, Michael. </w:t>
      </w:r>
      <w:r w:rsidRPr="00E714A4">
        <w:rPr>
          <w:i/>
          <w:iCs/>
          <w:lang w:val="en-CA"/>
        </w:rPr>
        <w:t>The Inner Tradition of Yoga</w:t>
      </w:r>
      <w:r>
        <w:rPr>
          <w:lang w:val="en-CA"/>
        </w:rPr>
        <w:t>. 2018 (revised edition). Shambhala Publications. Boulder, Colorado.</w:t>
      </w:r>
    </w:p>
    <w:p w14:paraId="028BAEDC" w14:textId="43BFD70F" w:rsidR="00E714A4" w:rsidRPr="00E81189" w:rsidRDefault="00E714A4" w:rsidP="00A26DDA">
      <w:pPr>
        <w:spacing w:before="20" w:after="20" w:line="240" w:lineRule="auto"/>
        <w:rPr>
          <w:sz w:val="12"/>
          <w:szCs w:val="12"/>
          <w:lang w:val="en-CA"/>
        </w:rPr>
      </w:pPr>
    </w:p>
    <w:p w14:paraId="453B4352" w14:textId="38DEE6A6" w:rsidR="006C4A88" w:rsidRPr="002C20B2" w:rsidRDefault="00E714A4" w:rsidP="00A26DDA">
      <w:pPr>
        <w:spacing w:before="20" w:after="20" w:line="240" w:lineRule="auto"/>
        <w:rPr>
          <w:lang w:val="en-CA"/>
        </w:rPr>
      </w:pPr>
      <w:proofErr w:type="spellStart"/>
      <w:r>
        <w:rPr>
          <w:lang w:val="en-CA"/>
        </w:rPr>
        <w:t>Weintraud</w:t>
      </w:r>
      <w:proofErr w:type="spellEnd"/>
      <w:r>
        <w:rPr>
          <w:lang w:val="en-CA"/>
        </w:rPr>
        <w:t xml:space="preserve">, Amy. </w:t>
      </w:r>
      <w:r w:rsidRPr="00E714A4">
        <w:rPr>
          <w:i/>
          <w:iCs/>
          <w:lang w:val="en-CA"/>
        </w:rPr>
        <w:t>Yoga for Depression</w:t>
      </w:r>
      <w:r>
        <w:rPr>
          <w:lang w:val="en-CA"/>
        </w:rPr>
        <w:t>. 2004. Broadway Books. New York.</w:t>
      </w:r>
    </w:p>
    <w:sectPr w:rsidR="006C4A88" w:rsidRPr="002C20B2" w:rsidSect="00677933">
      <w:headerReference w:type="default" r:id="rId8"/>
      <w:footerReference w:type="default" r:id="rId9"/>
      <w:pgSz w:w="12240" w:h="15840" w:code="1"/>
      <w:pgMar w:top="1134" w:right="1134" w:bottom="992"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5E506" w14:textId="77777777" w:rsidR="00207757" w:rsidRDefault="00207757" w:rsidP="00647741">
      <w:pPr>
        <w:spacing w:after="0" w:line="240" w:lineRule="auto"/>
      </w:pPr>
      <w:r>
        <w:separator/>
      </w:r>
    </w:p>
  </w:endnote>
  <w:endnote w:type="continuationSeparator" w:id="0">
    <w:p w14:paraId="28DE1243" w14:textId="77777777" w:rsidR="00207757" w:rsidRDefault="00207757" w:rsidP="0064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145369"/>
      <w:docPartObj>
        <w:docPartGallery w:val="Page Numbers (Bottom of Page)"/>
        <w:docPartUnique/>
      </w:docPartObj>
    </w:sdtPr>
    <w:sdtEndPr/>
    <w:sdtContent>
      <w:p w14:paraId="36ADEC9C" w14:textId="77777777" w:rsidR="00D00DCF" w:rsidRDefault="00D00DCF">
        <w:pPr>
          <w:pStyle w:val="Pieddepage"/>
          <w:jc w:val="center"/>
        </w:pPr>
      </w:p>
      <w:p w14:paraId="0C2CC5C3" w14:textId="17B5DB62" w:rsidR="00D00DCF" w:rsidRDefault="00D00DCF">
        <w:pPr>
          <w:pStyle w:val="Pieddepage"/>
          <w:jc w:val="center"/>
        </w:pPr>
        <w:r>
          <w:fldChar w:fldCharType="begin"/>
        </w:r>
        <w:r>
          <w:instrText>PAGE   \* MERGEFORMAT</w:instrText>
        </w:r>
        <w:r>
          <w:fldChar w:fldCharType="separate"/>
        </w:r>
        <w:r w:rsidR="0027787C" w:rsidRPr="0027787C">
          <w:rPr>
            <w:noProof/>
            <w:lang w:val="fr-FR"/>
          </w:rPr>
          <w:t>8</w:t>
        </w:r>
        <w:r>
          <w:fldChar w:fldCharType="end"/>
        </w:r>
      </w:p>
    </w:sdtContent>
  </w:sdt>
  <w:p w14:paraId="08348363" w14:textId="77777777" w:rsidR="00D00DCF" w:rsidRDefault="00D00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735C" w14:textId="77777777" w:rsidR="00207757" w:rsidRDefault="00207757" w:rsidP="00647741">
      <w:pPr>
        <w:spacing w:after="0" w:line="240" w:lineRule="auto"/>
      </w:pPr>
      <w:r>
        <w:separator/>
      </w:r>
    </w:p>
  </w:footnote>
  <w:footnote w:type="continuationSeparator" w:id="0">
    <w:p w14:paraId="25285F0C" w14:textId="77777777" w:rsidR="00207757" w:rsidRDefault="00207757" w:rsidP="00647741">
      <w:pPr>
        <w:spacing w:after="0" w:line="240" w:lineRule="auto"/>
      </w:pPr>
      <w:r>
        <w:continuationSeparator/>
      </w:r>
    </w:p>
  </w:footnote>
  <w:footnote w:id="1">
    <w:p w14:paraId="697C697E" w14:textId="34FB2A3F" w:rsidR="001C0420" w:rsidRPr="00404181" w:rsidRDefault="001C0420" w:rsidP="00A77BE2">
      <w:pPr>
        <w:pStyle w:val="Notedebasdepage"/>
        <w:jc w:val="both"/>
        <w:rPr>
          <w:sz w:val="18"/>
          <w:szCs w:val="18"/>
          <w:lang w:val="en-CA"/>
        </w:rPr>
      </w:pPr>
      <w:r w:rsidRPr="00404181">
        <w:rPr>
          <w:rStyle w:val="Appelnotedebasdep"/>
          <w:sz w:val="18"/>
          <w:szCs w:val="18"/>
        </w:rPr>
        <w:footnoteRef/>
      </w:r>
      <w:r w:rsidRPr="00404181">
        <w:rPr>
          <w:sz w:val="18"/>
          <w:szCs w:val="18"/>
          <w:lang w:val="en-CA"/>
        </w:rPr>
        <w:t xml:space="preserve"> Please take note that I did this course as a free student in November-December 2018. I registered for the 200-Hour Foundation in August 2019.</w:t>
      </w:r>
    </w:p>
  </w:footnote>
  <w:footnote w:id="2">
    <w:p w14:paraId="5873057F" w14:textId="1214D403" w:rsidR="001C0420" w:rsidRPr="00404181" w:rsidRDefault="001C0420">
      <w:pPr>
        <w:pStyle w:val="Notedebasdepage"/>
        <w:rPr>
          <w:sz w:val="18"/>
          <w:szCs w:val="18"/>
          <w:lang w:val="en-CA"/>
        </w:rPr>
      </w:pPr>
      <w:r w:rsidRPr="00404181">
        <w:rPr>
          <w:rStyle w:val="Appelnotedebasdep"/>
          <w:sz w:val="18"/>
          <w:szCs w:val="18"/>
        </w:rPr>
        <w:footnoteRef/>
      </w:r>
      <w:r w:rsidRPr="00404181">
        <w:rPr>
          <w:sz w:val="18"/>
          <w:szCs w:val="18"/>
          <w:lang w:val="en-CA"/>
        </w:rPr>
        <w:t xml:space="preserve"> Philosophy course notes, </w:t>
      </w:r>
      <w:proofErr w:type="spellStart"/>
      <w:r w:rsidRPr="00404181">
        <w:rPr>
          <w:sz w:val="18"/>
          <w:szCs w:val="18"/>
          <w:lang w:val="en-CA"/>
        </w:rPr>
        <w:t>Naada</w:t>
      </w:r>
      <w:proofErr w:type="spellEnd"/>
      <w:r w:rsidRPr="00404181">
        <w:rPr>
          <w:sz w:val="18"/>
          <w:szCs w:val="18"/>
          <w:lang w:val="en-CA"/>
        </w:rPr>
        <w:t xml:space="preserve"> Yoga</w:t>
      </w:r>
      <w:r w:rsidR="00404181">
        <w:rPr>
          <w:sz w:val="18"/>
          <w:szCs w:val="18"/>
          <w:lang w:val="en-CA"/>
        </w:rPr>
        <w:t>.</w:t>
      </w:r>
    </w:p>
  </w:footnote>
  <w:footnote w:id="3">
    <w:p w14:paraId="36035307" w14:textId="4171BD7A" w:rsidR="001C0420" w:rsidRPr="00404181" w:rsidRDefault="001C0420">
      <w:pPr>
        <w:pStyle w:val="Notedebasdepage"/>
        <w:rPr>
          <w:sz w:val="18"/>
          <w:szCs w:val="18"/>
          <w:lang w:val="en-CA"/>
        </w:rPr>
      </w:pPr>
      <w:r w:rsidRPr="00404181">
        <w:rPr>
          <w:rStyle w:val="Appelnotedebasdep"/>
          <w:sz w:val="18"/>
          <w:szCs w:val="18"/>
        </w:rPr>
        <w:footnoteRef/>
      </w:r>
      <w:r w:rsidRPr="00404181">
        <w:rPr>
          <w:sz w:val="18"/>
          <w:szCs w:val="18"/>
          <w:lang w:val="en-CA"/>
        </w:rPr>
        <w:t xml:space="preserve"> </w:t>
      </w:r>
      <w:r w:rsidR="00404181" w:rsidRPr="00404181">
        <w:rPr>
          <w:sz w:val="18"/>
          <w:szCs w:val="18"/>
          <w:lang w:val="en-CA"/>
        </w:rPr>
        <w:t xml:space="preserve">Patanjali, translation and commentary by Edwin F. </w:t>
      </w:r>
      <w:r w:rsidR="00404181">
        <w:rPr>
          <w:sz w:val="18"/>
          <w:szCs w:val="18"/>
          <w:lang w:val="en-CA"/>
        </w:rPr>
        <w:t>Bryant</w:t>
      </w:r>
      <w:r w:rsidR="00404181" w:rsidRPr="00404181">
        <w:rPr>
          <w:sz w:val="18"/>
          <w:szCs w:val="18"/>
          <w:lang w:val="en-CA"/>
        </w:rPr>
        <w:t xml:space="preserve">. </w:t>
      </w:r>
      <w:r w:rsidR="00404181" w:rsidRPr="00404181">
        <w:rPr>
          <w:i/>
          <w:iCs/>
          <w:sz w:val="18"/>
          <w:szCs w:val="18"/>
          <w:lang w:val="en-CA"/>
        </w:rPr>
        <w:t>The Yoga Sutras</w:t>
      </w:r>
      <w:r w:rsidR="00404181" w:rsidRPr="00404181">
        <w:rPr>
          <w:sz w:val="18"/>
          <w:szCs w:val="18"/>
          <w:lang w:val="en-CA"/>
        </w:rPr>
        <w:t xml:space="preserve">. </w:t>
      </w:r>
      <w:r w:rsidR="00404181">
        <w:rPr>
          <w:sz w:val="18"/>
          <w:szCs w:val="18"/>
          <w:lang w:val="en-CA"/>
        </w:rPr>
        <w:t>P</w:t>
      </w:r>
      <w:r w:rsidRPr="00404181">
        <w:rPr>
          <w:sz w:val="18"/>
          <w:szCs w:val="18"/>
          <w:lang w:val="en-CA"/>
        </w:rPr>
        <w:t>.</w:t>
      </w:r>
      <w:r w:rsidR="0001041E">
        <w:rPr>
          <w:sz w:val="18"/>
          <w:szCs w:val="18"/>
          <w:lang w:val="en-CA"/>
        </w:rPr>
        <w:t> </w:t>
      </w:r>
      <w:r w:rsidRPr="00404181">
        <w:rPr>
          <w:sz w:val="18"/>
          <w:szCs w:val="18"/>
          <w:lang w:val="en-CA"/>
        </w:rPr>
        <w:t>257</w:t>
      </w:r>
      <w:r w:rsidR="00404181">
        <w:rPr>
          <w:sz w:val="18"/>
          <w:szCs w:val="18"/>
          <w:lang w:val="en-CA"/>
        </w:rPr>
        <w:t>.</w:t>
      </w:r>
    </w:p>
  </w:footnote>
  <w:footnote w:id="4">
    <w:p w14:paraId="0D6137CA" w14:textId="73AEE545" w:rsidR="001C0420" w:rsidRPr="005A5752" w:rsidRDefault="001C0420">
      <w:pPr>
        <w:pStyle w:val="Notedebasdepage"/>
        <w:rPr>
          <w:sz w:val="18"/>
          <w:szCs w:val="18"/>
          <w:lang w:val="en-CA"/>
        </w:rPr>
      </w:pPr>
      <w:r w:rsidRPr="005A5752">
        <w:rPr>
          <w:rStyle w:val="Appelnotedebasdep"/>
          <w:sz w:val="18"/>
          <w:szCs w:val="18"/>
        </w:rPr>
        <w:footnoteRef/>
      </w:r>
      <w:r w:rsidRPr="005A5752">
        <w:rPr>
          <w:sz w:val="18"/>
          <w:szCs w:val="18"/>
          <w:lang w:val="en-CA"/>
        </w:rPr>
        <w:t xml:space="preserve"> </w:t>
      </w:r>
      <w:r w:rsidR="00404181" w:rsidRPr="005A5752">
        <w:rPr>
          <w:sz w:val="18"/>
          <w:szCs w:val="18"/>
          <w:lang w:val="en-CA"/>
        </w:rPr>
        <w:t xml:space="preserve">Patanjali, translation and commentary by Edwin F. Bryant. </w:t>
      </w:r>
      <w:r w:rsidR="00404181" w:rsidRPr="005A5752">
        <w:rPr>
          <w:i/>
          <w:iCs/>
          <w:sz w:val="18"/>
          <w:szCs w:val="18"/>
          <w:lang w:val="en-CA"/>
        </w:rPr>
        <w:t>The Yoga Sutras</w:t>
      </w:r>
      <w:r w:rsidR="00404181" w:rsidRPr="005A5752">
        <w:rPr>
          <w:sz w:val="18"/>
          <w:szCs w:val="18"/>
          <w:lang w:val="en-CA"/>
        </w:rPr>
        <w:t>. P.</w:t>
      </w:r>
      <w:r w:rsidR="0001041E">
        <w:rPr>
          <w:sz w:val="18"/>
          <w:szCs w:val="18"/>
          <w:lang w:val="en-CA"/>
        </w:rPr>
        <w:t> </w:t>
      </w:r>
      <w:r w:rsidR="00404181" w:rsidRPr="005A5752">
        <w:rPr>
          <w:sz w:val="18"/>
          <w:szCs w:val="18"/>
          <w:lang w:val="en-CA"/>
        </w:rPr>
        <w:t>261.</w:t>
      </w:r>
    </w:p>
  </w:footnote>
  <w:footnote w:id="5">
    <w:p w14:paraId="299EC81E" w14:textId="22FAF5DA" w:rsidR="001C0420" w:rsidRPr="009C1AFB" w:rsidRDefault="001C0420">
      <w:pPr>
        <w:pStyle w:val="Notedebasdepage"/>
        <w:rPr>
          <w:sz w:val="18"/>
          <w:szCs w:val="18"/>
          <w:lang w:val="en-CA"/>
        </w:rPr>
      </w:pPr>
      <w:r w:rsidRPr="009C1AFB">
        <w:rPr>
          <w:rStyle w:val="Appelnotedebasdep"/>
          <w:sz w:val="18"/>
          <w:szCs w:val="18"/>
        </w:rPr>
        <w:footnoteRef/>
      </w:r>
      <w:r w:rsidRPr="009C1AFB">
        <w:rPr>
          <w:sz w:val="18"/>
          <w:szCs w:val="18"/>
          <w:lang w:val="en-CA"/>
        </w:rPr>
        <w:t xml:space="preserve"> </w:t>
      </w:r>
      <w:hyperlink r:id="rId1" w:history="1">
        <w:r w:rsidRPr="009C1AFB">
          <w:rPr>
            <w:rStyle w:val="Lienhypertexte"/>
            <w:sz w:val="18"/>
            <w:szCs w:val="18"/>
            <w:lang w:val="en-CA"/>
          </w:rPr>
          <w:t>https://www.les-ailes-du-karma.com/les-lois-karmiques/</w:t>
        </w:r>
      </w:hyperlink>
    </w:p>
  </w:footnote>
  <w:footnote w:id="6">
    <w:p w14:paraId="0E982788" w14:textId="7E3136F6" w:rsidR="009C1AFB" w:rsidRPr="009C1AFB" w:rsidRDefault="005A5752">
      <w:pPr>
        <w:pStyle w:val="Notedebasdepage"/>
        <w:rPr>
          <w:color w:val="0000FF"/>
          <w:sz w:val="18"/>
          <w:szCs w:val="18"/>
          <w:u w:val="single"/>
          <w:lang w:val="en-CA"/>
        </w:rPr>
      </w:pPr>
      <w:r w:rsidRPr="009C1AFB">
        <w:rPr>
          <w:rStyle w:val="Appelnotedebasdep"/>
          <w:sz w:val="18"/>
          <w:szCs w:val="18"/>
        </w:rPr>
        <w:footnoteRef/>
      </w:r>
      <w:r w:rsidRPr="009C1AFB">
        <w:rPr>
          <w:sz w:val="18"/>
          <w:szCs w:val="18"/>
          <w:lang w:val="en-CA"/>
        </w:rPr>
        <w:t xml:space="preserve"> Philosophy course notes, </w:t>
      </w:r>
      <w:proofErr w:type="spellStart"/>
      <w:r w:rsidRPr="009C1AFB">
        <w:rPr>
          <w:sz w:val="18"/>
          <w:szCs w:val="18"/>
          <w:lang w:val="en-CA"/>
        </w:rPr>
        <w:t>Naada</w:t>
      </w:r>
      <w:proofErr w:type="spellEnd"/>
      <w:r w:rsidRPr="009C1AFB">
        <w:rPr>
          <w:sz w:val="18"/>
          <w:szCs w:val="18"/>
          <w:lang w:val="en-CA"/>
        </w:rPr>
        <w:t xml:space="preserve"> Yoga and Wikipedia: </w:t>
      </w:r>
      <w:hyperlink r:id="rId2" w:history="1">
        <w:r w:rsidRPr="009C1AFB">
          <w:rPr>
            <w:rStyle w:val="Lienhypertexte"/>
            <w:sz w:val="18"/>
            <w:szCs w:val="18"/>
            <w:lang w:val="en-CA"/>
          </w:rPr>
          <w:t>https://en.wikipedia.org/wiki/Jainism</w:t>
        </w:r>
      </w:hyperlink>
    </w:p>
  </w:footnote>
  <w:footnote w:id="7">
    <w:p w14:paraId="75F790A8" w14:textId="5BD29F16" w:rsidR="001C0420" w:rsidRPr="009C1AFB" w:rsidRDefault="001C0420">
      <w:pPr>
        <w:pStyle w:val="Notedebasdepage"/>
        <w:rPr>
          <w:sz w:val="18"/>
          <w:szCs w:val="18"/>
          <w:lang w:val="en-CA"/>
        </w:rPr>
      </w:pPr>
      <w:r w:rsidRPr="009C1AFB">
        <w:rPr>
          <w:rStyle w:val="Appelnotedebasdep"/>
          <w:sz w:val="18"/>
          <w:szCs w:val="18"/>
        </w:rPr>
        <w:footnoteRef/>
      </w:r>
      <w:r w:rsidRPr="009C1AFB">
        <w:rPr>
          <w:sz w:val="18"/>
          <w:szCs w:val="18"/>
          <w:lang w:val="en-CA"/>
        </w:rPr>
        <w:t xml:space="preserve"> </w:t>
      </w:r>
      <w:hyperlink r:id="rId3" w:history="1">
        <w:r w:rsidR="009C1AFB" w:rsidRPr="009C1AFB">
          <w:rPr>
            <w:rStyle w:val="Lienhypertexte"/>
            <w:sz w:val="18"/>
            <w:szCs w:val="18"/>
            <w:lang w:val="en-CA"/>
          </w:rPr>
          <w:t>https://gen.medium.com/how-a-metoo-facebook-post-toppled-a-yoga-icon-c25577185e40</w:t>
        </w:r>
      </w:hyperlink>
    </w:p>
  </w:footnote>
  <w:footnote w:id="8">
    <w:p w14:paraId="3BAAD819" w14:textId="34B9B507" w:rsidR="001C0420" w:rsidRPr="007921C6" w:rsidRDefault="001C0420">
      <w:pPr>
        <w:pStyle w:val="Notedebasdepage"/>
        <w:rPr>
          <w:sz w:val="18"/>
          <w:szCs w:val="18"/>
          <w:lang w:val="en-CA"/>
        </w:rPr>
      </w:pPr>
      <w:r w:rsidRPr="007921C6">
        <w:rPr>
          <w:rStyle w:val="Appelnotedebasdep"/>
          <w:sz w:val="18"/>
          <w:szCs w:val="18"/>
        </w:rPr>
        <w:footnoteRef/>
      </w:r>
      <w:r w:rsidRPr="007921C6">
        <w:rPr>
          <w:sz w:val="18"/>
          <w:szCs w:val="18"/>
          <w:lang w:val="en-CA"/>
        </w:rPr>
        <w:t xml:space="preserve"> </w:t>
      </w:r>
      <w:r w:rsidR="005A5752" w:rsidRPr="007921C6">
        <w:rPr>
          <w:sz w:val="18"/>
          <w:szCs w:val="18"/>
          <w:lang w:val="en-CA"/>
        </w:rPr>
        <w:t xml:space="preserve">Kabat-Zinn, Jon. </w:t>
      </w:r>
      <w:r w:rsidR="005A5752" w:rsidRPr="007921C6">
        <w:rPr>
          <w:i/>
          <w:iCs/>
          <w:sz w:val="18"/>
          <w:szCs w:val="18"/>
          <w:lang w:val="en-CA"/>
        </w:rPr>
        <w:t>Full Catastrophe Living</w:t>
      </w:r>
      <w:r w:rsidR="005A5752" w:rsidRPr="007921C6">
        <w:rPr>
          <w:sz w:val="18"/>
          <w:szCs w:val="18"/>
          <w:lang w:val="en-CA"/>
        </w:rPr>
        <w:t>. P.</w:t>
      </w:r>
      <w:r w:rsidR="0001041E">
        <w:rPr>
          <w:sz w:val="18"/>
          <w:szCs w:val="18"/>
          <w:lang w:val="en-CA"/>
        </w:rPr>
        <w:t> </w:t>
      </w:r>
      <w:r w:rsidR="005A5752" w:rsidRPr="007921C6">
        <w:rPr>
          <w:sz w:val="18"/>
          <w:szCs w:val="18"/>
          <w:lang w:val="en-CA"/>
        </w:rPr>
        <w:t>594.</w:t>
      </w:r>
    </w:p>
  </w:footnote>
  <w:footnote w:id="9">
    <w:p w14:paraId="63F64A51" w14:textId="0B214898" w:rsidR="007921C6" w:rsidRPr="007921C6" w:rsidRDefault="007277ED">
      <w:pPr>
        <w:pStyle w:val="Notedebasdepage"/>
        <w:rPr>
          <w:sz w:val="18"/>
          <w:szCs w:val="18"/>
          <w:lang w:val="en-CA"/>
        </w:rPr>
      </w:pPr>
      <w:r w:rsidRPr="007921C6">
        <w:rPr>
          <w:rStyle w:val="Appelnotedebasdep"/>
          <w:sz w:val="18"/>
          <w:szCs w:val="18"/>
        </w:rPr>
        <w:footnoteRef/>
      </w:r>
      <w:r w:rsidRPr="007921C6">
        <w:rPr>
          <w:sz w:val="18"/>
          <w:szCs w:val="18"/>
          <w:lang w:val="en-CA"/>
        </w:rPr>
        <w:t xml:space="preserve"> </w:t>
      </w:r>
      <w:r w:rsidR="006C2A11">
        <w:rPr>
          <w:sz w:val="18"/>
          <w:szCs w:val="18"/>
          <w:lang w:val="en-CA"/>
        </w:rPr>
        <w:t>“</w:t>
      </w:r>
      <w:r w:rsidRPr="007921C6">
        <w:rPr>
          <w:sz w:val="18"/>
          <w:szCs w:val="18"/>
          <w:lang w:val="en-CA"/>
        </w:rPr>
        <w:t>So</w:t>
      </w:r>
      <w:r w:rsidR="001858EA" w:rsidRPr="007921C6">
        <w:rPr>
          <w:sz w:val="18"/>
          <w:szCs w:val="18"/>
          <w:lang w:val="en-CA"/>
        </w:rPr>
        <w:t xml:space="preserve">, </w:t>
      </w:r>
      <w:r w:rsidR="007921C6" w:rsidRPr="007921C6">
        <w:rPr>
          <w:sz w:val="18"/>
          <w:szCs w:val="18"/>
          <w:lang w:val="en-CA"/>
        </w:rPr>
        <w:t>true yoga comes from an awareness that one’s deepest and highest self is identical with the spirit of God, and as we act to honor ourselves, we respect other and the fields in which these actions occur: our bodies, our relationships and our community.</w:t>
      </w:r>
      <w:r w:rsidR="006C2A11">
        <w:rPr>
          <w:sz w:val="18"/>
          <w:szCs w:val="18"/>
          <w:lang w:val="en-CA"/>
        </w:rPr>
        <w:t>”</w:t>
      </w:r>
    </w:p>
    <w:p w14:paraId="0756B856" w14:textId="545C69ED" w:rsidR="007277ED" w:rsidRPr="007921C6" w:rsidRDefault="007277ED">
      <w:pPr>
        <w:pStyle w:val="Notedebasdepage"/>
        <w:rPr>
          <w:sz w:val="18"/>
          <w:szCs w:val="18"/>
          <w:lang w:val="en-CA"/>
        </w:rPr>
      </w:pPr>
      <w:r w:rsidRPr="007921C6">
        <w:rPr>
          <w:sz w:val="18"/>
          <w:szCs w:val="18"/>
          <w:lang w:val="en-CA"/>
        </w:rPr>
        <w:t xml:space="preserve">Philosophy course notes, </w:t>
      </w:r>
      <w:proofErr w:type="spellStart"/>
      <w:r w:rsidRPr="007921C6">
        <w:rPr>
          <w:sz w:val="18"/>
          <w:szCs w:val="18"/>
          <w:lang w:val="en-CA"/>
        </w:rPr>
        <w:t>Naada</w:t>
      </w:r>
      <w:proofErr w:type="spellEnd"/>
      <w:r w:rsidRPr="007921C6">
        <w:rPr>
          <w:sz w:val="18"/>
          <w:szCs w:val="18"/>
          <w:lang w:val="en-CA"/>
        </w:rPr>
        <w:t xml:space="preserve"> Yoga</w:t>
      </w:r>
      <w:r w:rsidR="007921C6" w:rsidRPr="007921C6">
        <w:rPr>
          <w:sz w:val="18"/>
          <w:szCs w:val="18"/>
          <w:lang w:val="en-CA"/>
        </w:rPr>
        <w:t>.</w:t>
      </w:r>
    </w:p>
  </w:footnote>
  <w:footnote w:id="10">
    <w:p w14:paraId="666581AC" w14:textId="06697E11" w:rsidR="001C0420" w:rsidRPr="001C0420" w:rsidRDefault="001C0420">
      <w:pPr>
        <w:pStyle w:val="Notedebasdepage"/>
        <w:rPr>
          <w:sz w:val="18"/>
          <w:szCs w:val="18"/>
          <w:lang w:val="en-CA"/>
        </w:rPr>
      </w:pPr>
      <w:r w:rsidRPr="001C0420">
        <w:rPr>
          <w:rStyle w:val="Appelnotedebasdep"/>
          <w:sz w:val="18"/>
          <w:szCs w:val="18"/>
        </w:rPr>
        <w:footnoteRef/>
      </w:r>
      <w:r w:rsidRPr="001C0420">
        <w:rPr>
          <w:sz w:val="18"/>
          <w:szCs w:val="18"/>
          <w:lang w:val="en-CA"/>
        </w:rPr>
        <w:t xml:space="preserve"> Stone, Michael. </w:t>
      </w:r>
      <w:r w:rsidRPr="001C0420">
        <w:rPr>
          <w:i/>
          <w:iCs/>
          <w:sz w:val="18"/>
          <w:szCs w:val="18"/>
          <w:lang w:val="en-CA"/>
        </w:rPr>
        <w:t>The Inner Tradition of Yoga</w:t>
      </w:r>
      <w:r w:rsidRPr="001C0420">
        <w:rPr>
          <w:sz w:val="18"/>
          <w:szCs w:val="18"/>
          <w:lang w:val="en-CA"/>
        </w:rPr>
        <w:t>. P.</w:t>
      </w:r>
      <w:r w:rsidR="0001041E">
        <w:rPr>
          <w:sz w:val="18"/>
          <w:szCs w:val="18"/>
          <w:lang w:val="en-CA"/>
        </w:rPr>
        <w:t> </w:t>
      </w:r>
      <w:r w:rsidRPr="001C0420">
        <w:rPr>
          <w:sz w:val="18"/>
          <w:szCs w:val="18"/>
          <w:lang w:val="en-CA"/>
        </w:rPr>
        <w:t>55.</w:t>
      </w:r>
    </w:p>
  </w:footnote>
  <w:footnote w:id="11">
    <w:p w14:paraId="41DE648F" w14:textId="21E07274" w:rsidR="001C0420" w:rsidRPr="001C0420" w:rsidRDefault="001C0420" w:rsidP="001C0420">
      <w:pPr>
        <w:pStyle w:val="Notedebasdepage"/>
        <w:rPr>
          <w:sz w:val="18"/>
          <w:szCs w:val="18"/>
          <w:lang w:val="en-CA"/>
        </w:rPr>
      </w:pPr>
      <w:r w:rsidRPr="001C0420">
        <w:rPr>
          <w:rStyle w:val="Appelnotedebasdep"/>
          <w:sz w:val="18"/>
          <w:szCs w:val="18"/>
        </w:rPr>
        <w:footnoteRef/>
      </w:r>
      <w:r w:rsidRPr="001C0420">
        <w:rPr>
          <w:sz w:val="18"/>
          <w:szCs w:val="18"/>
          <w:lang w:val="en-CA"/>
        </w:rPr>
        <w:t xml:space="preserve"> Rogers, Carl. </w:t>
      </w:r>
      <w:r w:rsidRPr="001C0420">
        <w:rPr>
          <w:i/>
          <w:iCs/>
          <w:sz w:val="18"/>
          <w:szCs w:val="18"/>
          <w:lang w:val="en-CA"/>
        </w:rPr>
        <w:t>On Becoming a Person</w:t>
      </w:r>
      <w:r w:rsidRPr="001C0420">
        <w:rPr>
          <w:sz w:val="18"/>
          <w:szCs w:val="18"/>
          <w:lang w:val="en-CA"/>
        </w:rPr>
        <w:t>. P.</w:t>
      </w:r>
      <w:r w:rsidR="0001041E">
        <w:rPr>
          <w:sz w:val="18"/>
          <w:szCs w:val="18"/>
          <w:lang w:val="en-CA"/>
        </w:rPr>
        <w:t> </w:t>
      </w:r>
      <w:r w:rsidRPr="001C0420">
        <w:rPr>
          <w:sz w:val="18"/>
          <w:szCs w:val="18"/>
          <w:lang w:val="en-CA"/>
        </w:rPr>
        <w:t>33.</w:t>
      </w:r>
    </w:p>
  </w:footnote>
  <w:footnote w:id="12">
    <w:p w14:paraId="05D8B91F" w14:textId="476E43C0" w:rsidR="001C0420" w:rsidRPr="004061C1" w:rsidRDefault="001C0420">
      <w:pPr>
        <w:pStyle w:val="Notedebasdepage"/>
        <w:rPr>
          <w:sz w:val="18"/>
          <w:szCs w:val="18"/>
          <w:lang w:val="en-CA"/>
        </w:rPr>
      </w:pPr>
      <w:r w:rsidRPr="004061C1">
        <w:rPr>
          <w:rStyle w:val="Appelnotedebasdep"/>
          <w:sz w:val="18"/>
          <w:szCs w:val="18"/>
        </w:rPr>
        <w:footnoteRef/>
      </w:r>
      <w:r w:rsidRPr="004061C1">
        <w:rPr>
          <w:sz w:val="18"/>
          <w:szCs w:val="18"/>
          <w:lang w:val="en-CA"/>
        </w:rPr>
        <w:t xml:space="preserve"> Rogers, Carl. </w:t>
      </w:r>
      <w:r w:rsidRPr="004061C1">
        <w:rPr>
          <w:i/>
          <w:iCs/>
          <w:sz w:val="18"/>
          <w:szCs w:val="18"/>
          <w:lang w:val="en-CA"/>
        </w:rPr>
        <w:t>Freedom to Learn</w:t>
      </w:r>
      <w:r w:rsidRPr="004061C1">
        <w:rPr>
          <w:sz w:val="18"/>
          <w:szCs w:val="18"/>
          <w:lang w:val="en-CA"/>
        </w:rPr>
        <w:t>. P.</w:t>
      </w:r>
      <w:r w:rsidR="0001041E">
        <w:rPr>
          <w:sz w:val="18"/>
          <w:szCs w:val="18"/>
          <w:lang w:val="en-CA"/>
        </w:rPr>
        <w:t> </w:t>
      </w:r>
      <w:r w:rsidRPr="004061C1">
        <w:rPr>
          <w:sz w:val="18"/>
          <w:szCs w:val="18"/>
          <w:lang w:val="en-CA"/>
        </w:rPr>
        <w:t>114.</w:t>
      </w:r>
    </w:p>
  </w:footnote>
  <w:footnote w:id="13">
    <w:p w14:paraId="1702757D" w14:textId="231C170D" w:rsidR="00404181" w:rsidRPr="00D339E1" w:rsidRDefault="00404181" w:rsidP="00404181">
      <w:pPr>
        <w:pStyle w:val="Notedebasdepage"/>
        <w:rPr>
          <w:sz w:val="18"/>
          <w:szCs w:val="18"/>
          <w:lang w:val="en-CA"/>
        </w:rPr>
      </w:pPr>
      <w:r w:rsidRPr="00D339E1">
        <w:rPr>
          <w:rStyle w:val="Appelnotedebasdep"/>
          <w:sz w:val="18"/>
          <w:szCs w:val="18"/>
        </w:rPr>
        <w:footnoteRef/>
      </w:r>
      <w:r w:rsidRPr="00D339E1">
        <w:rPr>
          <w:sz w:val="18"/>
          <w:szCs w:val="18"/>
          <w:lang w:val="en-CA"/>
        </w:rPr>
        <w:t xml:space="preserve"> Stone, Michael. </w:t>
      </w:r>
      <w:r w:rsidRPr="00D339E1">
        <w:rPr>
          <w:i/>
          <w:iCs/>
          <w:sz w:val="18"/>
          <w:szCs w:val="18"/>
          <w:lang w:val="en-CA"/>
        </w:rPr>
        <w:t>The Inner Tradition of Yoga</w:t>
      </w:r>
      <w:r w:rsidRPr="00D339E1">
        <w:rPr>
          <w:sz w:val="18"/>
          <w:szCs w:val="18"/>
          <w:lang w:val="en-CA"/>
        </w:rPr>
        <w:t>. P.</w:t>
      </w:r>
      <w:r w:rsidR="0001041E">
        <w:rPr>
          <w:sz w:val="18"/>
          <w:szCs w:val="18"/>
          <w:lang w:val="en-CA"/>
        </w:rPr>
        <w:t> </w:t>
      </w:r>
      <w:r w:rsidRPr="00D339E1">
        <w:rPr>
          <w:sz w:val="18"/>
          <w:szCs w:val="18"/>
          <w:lang w:val="en-CA"/>
        </w:rPr>
        <w:t>29.</w:t>
      </w:r>
    </w:p>
  </w:footnote>
  <w:footnote w:id="14">
    <w:p w14:paraId="01C67713" w14:textId="17D69C5E" w:rsidR="00054188" w:rsidRPr="00054188" w:rsidRDefault="00054188" w:rsidP="00054188">
      <w:pPr>
        <w:pStyle w:val="Notedebasdepage"/>
        <w:rPr>
          <w:sz w:val="18"/>
          <w:szCs w:val="18"/>
          <w:lang w:val="en-CA"/>
        </w:rPr>
      </w:pPr>
      <w:r>
        <w:rPr>
          <w:rStyle w:val="Appelnotedebasdep"/>
        </w:rPr>
        <w:footnoteRef/>
      </w:r>
      <w:r w:rsidRPr="00054188">
        <w:rPr>
          <w:lang w:val="en-CA"/>
        </w:rPr>
        <w:t xml:space="preserve"> </w:t>
      </w:r>
      <w:r w:rsidRPr="00404181">
        <w:rPr>
          <w:sz w:val="18"/>
          <w:szCs w:val="18"/>
          <w:lang w:val="en-CA"/>
        </w:rPr>
        <w:t xml:space="preserve">Patanjali, translation and commentary by Edwin F. </w:t>
      </w:r>
      <w:r>
        <w:rPr>
          <w:sz w:val="18"/>
          <w:szCs w:val="18"/>
          <w:lang w:val="en-CA"/>
        </w:rPr>
        <w:t>Bryant</w:t>
      </w:r>
      <w:r w:rsidRPr="00404181">
        <w:rPr>
          <w:sz w:val="18"/>
          <w:szCs w:val="18"/>
          <w:lang w:val="en-CA"/>
        </w:rPr>
        <w:t xml:space="preserve">. </w:t>
      </w:r>
      <w:r w:rsidRPr="00404181">
        <w:rPr>
          <w:i/>
          <w:iCs/>
          <w:sz w:val="18"/>
          <w:szCs w:val="18"/>
          <w:lang w:val="en-CA"/>
        </w:rPr>
        <w:t>The Yoga Sutras</w:t>
      </w:r>
      <w:r w:rsidRPr="00404181">
        <w:rPr>
          <w:sz w:val="18"/>
          <w:szCs w:val="18"/>
          <w:lang w:val="en-CA"/>
        </w:rPr>
        <w:t xml:space="preserve">. </w:t>
      </w:r>
      <w:r>
        <w:rPr>
          <w:sz w:val="18"/>
          <w:szCs w:val="18"/>
          <w:lang w:val="en-CA"/>
        </w:rPr>
        <w:t>P</w:t>
      </w:r>
      <w:r w:rsidRPr="00404181">
        <w:rPr>
          <w:sz w:val="18"/>
          <w:szCs w:val="18"/>
          <w:lang w:val="en-CA"/>
        </w:rPr>
        <w:t>.</w:t>
      </w:r>
      <w:r w:rsidR="0001041E">
        <w:rPr>
          <w:sz w:val="18"/>
          <w:szCs w:val="18"/>
          <w:lang w:val="en-CA"/>
        </w:rPr>
        <w:t> </w:t>
      </w:r>
      <w:r w:rsidRPr="00404181">
        <w:rPr>
          <w:sz w:val="18"/>
          <w:szCs w:val="18"/>
          <w:lang w:val="en-CA"/>
        </w:rPr>
        <w:t>2</w:t>
      </w:r>
      <w:r>
        <w:rPr>
          <w:sz w:val="18"/>
          <w:szCs w:val="18"/>
          <w:lang w:val="en-CA"/>
        </w:rPr>
        <w:t>61.</w:t>
      </w:r>
    </w:p>
  </w:footnote>
  <w:footnote w:id="15">
    <w:p w14:paraId="20311D65" w14:textId="294B0E5F" w:rsidR="00B33DD7" w:rsidRPr="006C2A11" w:rsidRDefault="00B33DD7">
      <w:pPr>
        <w:pStyle w:val="Notedebasdepage"/>
        <w:rPr>
          <w:sz w:val="18"/>
          <w:szCs w:val="18"/>
          <w:lang w:val="en-CA"/>
        </w:rPr>
      </w:pPr>
      <w:r w:rsidRPr="006C2A11">
        <w:rPr>
          <w:rStyle w:val="Appelnotedebasdep"/>
          <w:sz w:val="18"/>
          <w:szCs w:val="18"/>
        </w:rPr>
        <w:footnoteRef/>
      </w:r>
      <w:r w:rsidRPr="006C2A11">
        <w:rPr>
          <w:sz w:val="18"/>
          <w:szCs w:val="18"/>
          <w:lang w:val="en-CA"/>
        </w:rPr>
        <w:t xml:space="preserve"> Weintraub, Amy. </w:t>
      </w:r>
      <w:r w:rsidRPr="006C2A11">
        <w:rPr>
          <w:i/>
          <w:iCs/>
          <w:sz w:val="18"/>
          <w:szCs w:val="18"/>
          <w:lang w:val="en-CA"/>
        </w:rPr>
        <w:t>Yoga for Depression</w:t>
      </w:r>
      <w:r w:rsidRPr="006C2A11">
        <w:rPr>
          <w:sz w:val="18"/>
          <w:szCs w:val="18"/>
          <w:lang w:val="en-CA"/>
        </w:rPr>
        <w:t xml:space="preserve">. PP. </w:t>
      </w:r>
      <w:r w:rsidR="00D339E1" w:rsidRPr="006C2A11">
        <w:rPr>
          <w:sz w:val="18"/>
          <w:szCs w:val="18"/>
          <w:lang w:val="en-CA"/>
        </w:rPr>
        <w:t xml:space="preserve">XIII and </w:t>
      </w:r>
      <w:r w:rsidRPr="006C2A11">
        <w:rPr>
          <w:sz w:val="18"/>
          <w:szCs w:val="18"/>
          <w:lang w:val="en-CA"/>
        </w:rPr>
        <w:t>XVI</w:t>
      </w:r>
      <w:r w:rsidR="00D339E1" w:rsidRPr="006C2A11">
        <w:rPr>
          <w:sz w:val="18"/>
          <w:szCs w:val="18"/>
          <w:lang w:val="en-CA"/>
        </w:rPr>
        <w:t>.</w:t>
      </w:r>
    </w:p>
  </w:footnote>
  <w:footnote w:id="16">
    <w:p w14:paraId="3B585D3A" w14:textId="6E897911" w:rsidR="007277ED" w:rsidRPr="006C2A11" w:rsidRDefault="007277ED">
      <w:pPr>
        <w:pStyle w:val="Notedebasdepage"/>
        <w:rPr>
          <w:sz w:val="18"/>
          <w:szCs w:val="18"/>
          <w:lang w:val="en-CA"/>
        </w:rPr>
      </w:pPr>
      <w:r w:rsidRPr="006C2A11">
        <w:rPr>
          <w:rStyle w:val="Appelnotedebasdep"/>
          <w:sz w:val="18"/>
          <w:szCs w:val="18"/>
        </w:rPr>
        <w:footnoteRef/>
      </w:r>
      <w:r w:rsidRPr="006C2A11">
        <w:rPr>
          <w:sz w:val="18"/>
          <w:szCs w:val="18"/>
          <w:lang w:val="en-CA"/>
        </w:rPr>
        <w:t xml:space="preserve"> “Centuries ago, yoga was not a physical practice, but rather a way of approaching life.” Philosophy course notes, </w:t>
      </w:r>
      <w:proofErr w:type="spellStart"/>
      <w:r w:rsidRPr="006C2A11">
        <w:rPr>
          <w:sz w:val="18"/>
          <w:szCs w:val="18"/>
          <w:lang w:val="en-CA"/>
        </w:rPr>
        <w:t>Naada</w:t>
      </w:r>
      <w:proofErr w:type="spellEnd"/>
      <w:r w:rsidRPr="006C2A11">
        <w:rPr>
          <w:sz w:val="18"/>
          <w:szCs w:val="18"/>
          <w:lang w:val="en-CA"/>
        </w:rPr>
        <w:t xml:space="preserve"> Yoga.</w:t>
      </w:r>
    </w:p>
  </w:footnote>
  <w:footnote w:id="17">
    <w:p w14:paraId="4B2D963F" w14:textId="5F08495C" w:rsidR="007277ED" w:rsidRPr="006C2A11" w:rsidRDefault="007277ED">
      <w:pPr>
        <w:pStyle w:val="Notedebasdepage"/>
        <w:rPr>
          <w:sz w:val="18"/>
          <w:szCs w:val="18"/>
          <w:lang w:val="en-CA"/>
        </w:rPr>
      </w:pPr>
      <w:r w:rsidRPr="006C2A11">
        <w:rPr>
          <w:rStyle w:val="Appelnotedebasdep"/>
          <w:sz w:val="18"/>
          <w:szCs w:val="18"/>
        </w:rPr>
        <w:footnoteRef/>
      </w:r>
      <w:r w:rsidRPr="006C2A11">
        <w:rPr>
          <w:sz w:val="18"/>
          <w:szCs w:val="18"/>
          <w:lang w:val="en-CA"/>
        </w:rPr>
        <w:t xml:space="preserve"> </w:t>
      </w:r>
      <w:r w:rsidR="006C2A11">
        <w:rPr>
          <w:sz w:val="18"/>
          <w:szCs w:val="18"/>
          <w:lang w:val="en-CA"/>
        </w:rPr>
        <w:t>“</w:t>
      </w:r>
      <w:r w:rsidRPr="006C2A11">
        <w:rPr>
          <w:sz w:val="18"/>
          <w:szCs w:val="18"/>
          <w:lang w:val="en-CA"/>
        </w:rPr>
        <w:t xml:space="preserve">Yoga teaches that health is a harmonious integration of body, mind, </w:t>
      </w:r>
      <w:r w:rsidR="006C2A11" w:rsidRPr="006C2A11">
        <w:rPr>
          <w:sz w:val="18"/>
          <w:szCs w:val="18"/>
          <w:lang w:val="en-CA"/>
        </w:rPr>
        <w:t>spirit</w:t>
      </w:r>
      <w:r w:rsidRPr="006C2A11">
        <w:rPr>
          <w:sz w:val="18"/>
          <w:szCs w:val="18"/>
          <w:lang w:val="en-CA"/>
        </w:rPr>
        <w:t xml:space="preserve"> – and community.” Philosophy course notes, </w:t>
      </w:r>
      <w:proofErr w:type="spellStart"/>
      <w:r w:rsidRPr="006C2A11">
        <w:rPr>
          <w:sz w:val="18"/>
          <w:szCs w:val="18"/>
          <w:lang w:val="en-CA"/>
        </w:rPr>
        <w:t>Naada</w:t>
      </w:r>
      <w:proofErr w:type="spellEnd"/>
      <w:r w:rsidRPr="006C2A11">
        <w:rPr>
          <w:sz w:val="18"/>
          <w:szCs w:val="18"/>
          <w:lang w:val="en-CA"/>
        </w:rPr>
        <w:t xml:space="preserve"> Yoga.</w:t>
      </w:r>
    </w:p>
  </w:footnote>
  <w:footnote w:id="18">
    <w:p w14:paraId="21E154C9" w14:textId="6810672B" w:rsidR="00151834" w:rsidRPr="006C2A11" w:rsidRDefault="00151834">
      <w:pPr>
        <w:pStyle w:val="Notedebasdepage"/>
        <w:rPr>
          <w:sz w:val="18"/>
          <w:szCs w:val="18"/>
          <w:lang w:val="en-CA"/>
        </w:rPr>
      </w:pPr>
      <w:r w:rsidRPr="006C2A11">
        <w:rPr>
          <w:rStyle w:val="Appelnotedebasdep"/>
          <w:sz w:val="18"/>
          <w:szCs w:val="18"/>
        </w:rPr>
        <w:footnoteRef/>
      </w:r>
      <w:r w:rsidRPr="006C2A11">
        <w:rPr>
          <w:sz w:val="18"/>
          <w:szCs w:val="18"/>
          <w:lang w:val="en-CA"/>
        </w:rPr>
        <w:t xml:space="preserve"> Kabat-Zinn, Jon. </w:t>
      </w:r>
      <w:r w:rsidRPr="006C2A11">
        <w:rPr>
          <w:i/>
          <w:iCs/>
          <w:sz w:val="18"/>
          <w:szCs w:val="18"/>
          <w:lang w:val="en-CA"/>
        </w:rPr>
        <w:t>Full Catastrophe Living</w:t>
      </w:r>
      <w:r w:rsidRPr="006C2A11">
        <w:rPr>
          <w:sz w:val="18"/>
          <w:szCs w:val="18"/>
          <w:lang w:val="en-CA"/>
        </w:rPr>
        <w:t>. P. 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31DD" w14:textId="776D4D7B" w:rsidR="00D00DCF" w:rsidRPr="00677933" w:rsidRDefault="00D00DCF" w:rsidP="00D00DCF">
    <w:pPr>
      <w:pStyle w:val="En-tte"/>
      <w:pBdr>
        <w:bottom w:val="single" w:sz="4" w:space="1" w:color="auto"/>
      </w:pBdr>
      <w:jc w:val="right"/>
      <w:rPr>
        <w:b/>
        <w:bCs/>
        <w:sz w:val="20"/>
        <w:szCs w:val="20"/>
        <w:lang w:val="en-CA"/>
      </w:rPr>
    </w:pPr>
    <w:r w:rsidRPr="00677933">
      <w:rPr>
        <w:b/>
        <w:bCs/>
        <w:sz w:val="20"/>
        <w:szCs w:val="20"/>
        <w:lang w:val="en-CA"/>
      </w:rPr>
      <w:t>Philosophy of Yoga</w:t>
    </w:r>
  </w:p>
  <w:p w14:paraId="374256BA" w14:textId="41022975" w:rsidR="00D00DCF" w:rsidRPr="00677933" w:rsidRDefault="00D00DCF" w:rsidP="00D00DCF">
    <w:pPr>
      <w:pStyle w:val="En-tte"/>
      <w:pBdr>
        <w:bottom w:val="single" w:sz="4" w:space="1" w:color="auto"/>
      </w:pBdr>
      <w:jc w:val="right"/>
      <w:rPr>
        <w:b/>
        <w:bCs/>
        <w:sz w:val="20"/>
        <w:szCs w:val="20"/>
        <w:lang w:val="en-CA"/>
      </w:rPr>
    </w:pPr>
    <w:r w:rsidRPr="00677933">
      <w:rPr>
        <w:b/>
        <w:bCs/>
        <w:sz w:val="20"/>
        <w:szCs w:val="20"/>
        <w:lang w:val="en-CA"/>
      </w:rPr>
      <w:t>Essay by Catherine Venne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23D1"/>
    <w:multiLevelType w:val="hybridMultilevel"/>
    <w:tmpl w:val="6F6016E4"/>
    <w:lvl w:ilvl="0" w:tplc="0C0C0001">
      <w:start w:val="1"/>
      <w:numFmt w:val="bullet"/>
      <w:lvlText w:val=""/>
      <w:lvlJc w:val="left"/>
      <w:pPr>
        <w:ind w:left="1080" w:hanging="360"/>
      </w:pPr>
      <w:rPr>
        <w:rFonts w:ascii="Symbol" w:hAnsi="Symbol" w:cs="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cs="Wingdings" w:hint="default"/>
      </w:rPr>
    </w:lvl>
    <w:lvl w:ilvl="3" w:tplc="0C0C0001" w:tentative="1">
      <w:start w:val="1"/>
      <w:numFmt w:val="bullet"/>
      <w:lvlText w:val=""/>
      <w:lvlJc w:val="left"/>
      <w:pPr>
        <w:ind w:left="3240" w:hanging="360"/>
      </w:pPr>
      <w:rPr>
        <w:rFonts w:ascii="Symbol" w:hAnsi="Symbol" w:cs="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cs="Wingdings" w:hint="default"/>
      </w:rPr>
    </w:lvl>
    <w:lvl w:ilvl="6" w:tplc="0C0C0001" w:tentative="1">
      <w:start w:val="1"/>
      <w:numFmt w:val="bullet"/>
      <w:lvlText w:val=""/>
      <w:lvlJc w:val="left"/>
      <w:pPr>
        <w:ind w:left="5400" w:hanging="360"/>
      </w:pPr>
      <w:rPr>
        <w:rFonts w:ascii="Symbol" w:hAnsi="Symbol" w:cs="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74E34E3"/>
    <w:multiLevelType w:val="hybridMultilevel"/>
    <w:tmpl w:val="6AB2894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6D75AA"/>
    <w:multiLevelType w:val="hybridMultilevel"/>
    <w:tmpl w:val="B41C4D26"/>
    <w:lvl w:ilvl="0" w:tplc="0C0C000F">
      <w:start w:val="1"/>
      <w:numFmt w:val="decimal"/>
      <w:lvlText w:val="%1."/>
      <w:lvlJc w:val="left"/>
      <w:pPr>
        <w:ind w:left="774" w:hanging="360"/>
      </w:pPr>
      <w:rPr>
        <w:rFonts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cs="Wingdings" w:hint="default"/>
      </w:rPr>
    </w:lvl>
    <w:lvl w:ilvl="3" w:tplc="0C0C0001" w:tentative="1">
      <w:start w:val="1"/>
      <w:numFmt w:val="bullet"/>
      <w:lvlText w:val=""/>
      <w:lvlJc w:val="left"/>
      <w:pPr>
        <w:ind w:left="2934" w:hanging="360"/>
      </w:pPr>
      <w:rPr>
        <w:rFonts w:ascii="Symbol" w:hAnsi="Symbol" w:cs="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cs="Wingdings" w:hint="default"/>
      </w:rPr>
    </w:lvl>
    <w:lvl w:ilvl="6" w:tplc="0C0C0001" w:tentative="1">
      <w:start w:val="1"/>
      <w:numFmt w:val="bullet"/>
      <w:lvlText w:val=""/>
      <w:lvlJc w:val="left"/>
      <w:pPr>
        <w:ind w:left="5094" w:hanging="360"/>
      </w:pPr>
      <w:rPr>
        <w:rFonts w:ascii="Symbol" w:hAnsi="Symbol" w:cs="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cs="Wingdings" w:hint="default"/>
      </w:rPr>
    </w:lvl>
  </w:abstractNum>
  <w:abstractNum w:abstractNumId="3" w15:restartNumberingAfterBreak="0">
    <w:nsid w:val="44EA1958"/>
    <w:multiLevelType w:val="hybridMultilevel"/>
    <w:tmpl w:val="092059B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C73162"/>
    <w:multiLevelType w:val="hybridMultilevel"/>
    <w:tmpl w:val="5726C502"/>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DC5FD8"/>
    <w:multiLevelType w:val="hybridMultilevel"/>
    <w:tmpl w:val="35D21162"/>
    <w:lvl w:ilvl="0" w:tplc="0C0C0001">
      <w:start w:val="1"/>
      <w:numFmt w:val="bullet"/>
      <w:lvlText w:val=""/>
      <w:lvlJc w:val="left"/>
      <w:pPr>
        <w:ind w:left="774" w:hanging="360"/>
      </w:pPr>
      <w:rPr>
        <w:rFonts w:ascii="Symbol" w:hAnsi="Symbol" w:cs="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cs="Wingdings" w:hint="default"/>
      </w:rPr>
    </w:lvl>
    <w:lvl w:ilvl="3" w:tplc="0C0C0001" w:tentative="1">
      <w:start w:val="1"/>
      <w:numFmt w:val="bullet"/>
      <w:lvlText w:val=""/>
      <w:lvlJc w:val="left"/>
      <w:pPr>
        <w:ind w:left="2934" w:hanging="360"/>
      </w:pPr>
      <w:rPr>
        <w:rFonts w:ascii="Symbol" w:hAnsi="Symbol" w:cs="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cs="Wingdings" w:hint="default"/>
      </w:rPr>
    </w:lvl>
    <w:lvl w:ilvl="6" w:tplc="0C0C0001" w:tentative="1">
      <w:start w:val="1"/>
      <w:numFmt w:val="bullet"/>
      <w:lvlText w:val=""/>
      <w:lvlJc w:val="left"/>
      <w:pPr>
        <w:ind w:left="5094" w:hanging="360"/>
      </w:pPr>
      <w:rPr>
        <w:rFonts w:ascii="Symbol" w:hAnsi="Symbol" w:cs="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cs="Wingdings" w:hint="default"/>
      </w:rPr>
    </w:lvl>
  </w:abstractNum>
  <w:abstractNum w:abstractNumId="6" w15:restartNumberingAfterBreak="0">
    <w:nsid w:val="5C515699"/>
    <w:multiLevelType w:val="hybridMultilevel"/>
    <w:tmpl w:val="E592C582"/>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500CD3"/>
    <w:multiLevelType w:val="hybridMultilevel"/>
    <w:tmpl w:val="5726E0F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D371DEE"/>
    <w:multiLevelType w:val="hybridMultilevel"/>
    <w:tmpl w:val="D178A0F2"/>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2DA672D"/>
    <w:multiLevelType w:val="hybridMultilevel"/>
    <w:tmpl w:val="FFCCE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BED7A35"/>
    <w:multiLevelType w:val="hybridMultilevel"/>
    <w:tmpl w:val="444C891E"/>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EC80829"/>
    <w:multiLevelType w:val="hybridMultilevel"/>
    <w:tmpl w:val="6972CB4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6"/>
  </w:num>
  <w:num w:numId="3">
    <w:abstractNumId w:val="8"/>
  </w:num>
  <w:num w:numId="4">
    <w:abstractNumId w:val="0"/>
  </w:num>
  <w:num w:numId="5">
    <w:abstractNumId w:val="3"/>
  </w:num>
  <w:num w:numId="6">
    <w:abstractNumId w:val="10"/>
  </w:num>
  <w:num w:numId="7">
    <w:abstractNumId w:val="5"/>
  </w:num>
  <w:num w:numId="8">
    <w:abstractNumId w:val="1"/>
  </w:num>
  <w:num w:numId="9">
    <w:abstractNumId w:val="4"/>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32"/>
    <w:rsid w:val="0001041E"/>
    <w:rsid w:val="0001618A"/>
    <w:rsid w:val="00032176"/>
    <w:rsid w:val="00045071"/>
    <w:rsid w:val="00054188"/>
    <w:rsid w:val="00066242"/>
    <w:rsid w:val="0008752D"/>
    <w:rsid w:val="000A675C"/>
    <w:rsid w:val="000B7529"/>
    <w:rsid w:val="000C697E"/>
    <w:rsid w:val="000D54D3"/>
    <w:rsid w:val="000E6824"/>
    <w:rsid w:val="000F3C7E"/>
    <w:rsid w:val="00151834"/>
    <w:rsid w:val="00160462"/>
    <w:rsid w:val="0016461F"/>
    <w:rsid w:val="001858EA"/>
    <w:rsid w:val="001C0420"/>
    <w:rsid w:val="001E5A93"/>
    <w:rsid w:val="00206C73"/>
    <w:rsid w:val="00207757"/>
    <w:rsid w:val="0027787C"/>
    <w:rsid w:val="00287F37"/>
    <w:rsid w:val="002933D7"/>
    <w:rsid w:val="0029691D"/>
    <w:rsid w:val="002A4A1D"/>
    <w:rsid w:val="002C20B2"/>
    <w:rsid w:val="003319E2"/>
    <w:rsid w:val="00334280"/>
    <w:rsid w:val="003505EC"/>
    <w:rsid w:val="003C20E4"/>
    <w:rsid w:val="003C598A"/>
    <w:rsid w:val="003E501C"/>
    <w:rsid w:val="003E56C4"/>
    <w:rsid w:val="00404181"/>
    <w:rsid w:val="004061C1"/>
    <w:rsid w:val="0043277B"/>
    <w:rsid w:val="00436097"/>
    <w:rsid w:val="0044049D"/>
    <w:rsid w:val="004648C9"/>
    <w:rsid w:val="004C2CD2"/>
    <w:rsid w:val="004F279D"/>
    <w:rsid w:val="0050010B"/>
    <w:rsid w:val="00534C27"/>
    <w:rsid w:val="00575F82"/>
    <w:rsid w:val="005A0DEA"/>
    <w:rsid w:val="005A5752"/>
    <w:rsid w:val="005E53D0"/>
    <w:rsid w:val="005F0430"/>
    <w:rsid w:val="005F28E4"/>
    <w:rsid w:val="005F4459"/>
    <w:rsid w:val="005F6CEB"/>
    <w:rsid w:val="00605A14"/>
    <w:rsid w:val="00625781"/>
    <w:rsid w:val="00647741"/>
    <w:rsid w:val="00677933"/>
    <w:rsid w:val="00684C88"/>
    <w:rsid w:val="006C2A11"/>
    <w:rsid w:val="006C390E"/>
    <w:rsid w:val="006C4A88"/>
    <w:rsid w:val="006C561B"/>
    <w:rsid w:val="006F3845"/>
    <w:rsid w:val="006F62FD"/>
    <w:rsid w:val="0070040C"/>
    <w:rsid w:val="00710210"/>
    <w:rsid w:val="007277ED"/>
    <w:rsid w:val="00741ED1"/>
    <w:rsid w:val="00751168"/>
    <w:rsid w:val="007735A1"/>
    <w:rsid w:val="00773D55"/>
    <w:rsid w:val="007921C6"/>
    <w:rsid w:val="007973BA"/>
    <w:rsid w:val="007D47AA"/>
    <w:rsid w:val="007F097C"/>
    <w:rsid w:val="007F7ED7"/>
    <w:rsid w:val="00814A64"/>
    <w:rsid w:val="00817D9F"/>
    <w:rsid w:val="00830F61"/>
    <w:rsid w:val="0083578B"/>
    <w:rsid w:val="00871BF1"/>
    <w:rsid w:val="00897EBF"/>
    <w:rsid w:val="009578B3"/>
    <w:rsid w:val="009968C5"/>
    <w:rsid w:val="009A41A9"/>
    <w:rsid w:val="009B58EE"/>
    <w:rsid w:val="009C1AFB"/>
    <w:rsid w:val="009C5AFD"/>
    <w:rsid w:val="009D0940"/>
    <w:rsid w:val="009E0BB0"/>
    <w:rsid w:val="009E274A"/>
    <w:rsid w:val="00A03BEF"/>
    <w:rsid w:val="00A26DDA"/>
    <w:rsid w:val="00A50FAB"/>
    <w:rsid w:val="00A77BE2"/>
    <w:rsid w:val="00A90A53"/>
    <w:rsid w:val="00A979B1"/>
    <w:rsid w:val="00AD39DF"/>
    <w:rsid w:val="00B206B5"/>
    <w:rsid w:val="00B249F7"/>
    <w:rsid w:val="00B33DD7"/>
    <w:rsid w:val="00B51A71"/>
    <w:rsid w:val="00B7178C"/>
    <w:rsid w:val="00B97F41"/>
    <w:rsid w:val="00BD1AC7"/>
    <w:rsid w:val="00C15485"/>
    <w:rsid w:val="00C21760"/>
    <w:rsid w:val="00C93FFA"/>
    <w:rsid w:val="00CB0F32"/>
    <w:rsid w:val="00CD522B"/>
    <w:rsid w:val="00D00DCF"/>
    <w:rsid w:val="00D134A6"/>
    <w:rsid w:val="00D13D40"/>
    <w:rsid w:val="00D339E1"/>
    <w:rsid w:val="00D71304"/>
    <w:rsid w:val="00D83F71"/>
    <w:rsid w:val="00DC1C0D"/>
    <w:rsid w:val="00DC5FB2"/>
    <w:rsid w:val="00DE4DD5"/>
    <w:rsid w:val="00E04B9F"/>
    <w:rsid w:val="00E0560C"/>
    <w:rsid w:val="00E339DC"/>
    <w:rsid w:val="00E714A4"/>
    <w:rsid w:val="00E7395C"/>
    <w:rsid w:val="00E76E74"/>
    <w:rsid w:val="00E81189"/>
    <w:rsid w:val="00EC6FF2"/>
    <w:rsid w:val="00EE632F"/>
    <w:rsid w:val="00F17A0E"/>
    <w:rsid w:val="00F46012"/>
    <w:rsid w:val="00F55BBF"/>
    <w:rsid w:val="00F652D7"/>
    <w:rsid w:val="00F875A8"/>
    <w:rsid w:val="00FA6A36"/>
    <w:rsid w:val="00FB42F3"/>
    <w:rsid w:val="00FF71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5664B"/>
  <w15:docId w15:val="{6507E076-1A15-4D6E-A11E-364D1197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32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BB0"/>
    <w:pPr>
      <w:ind w:left="720"/>
      <w:contextualSpacing/>
    </w:pPr>
  </w:style>
  <w:style w:type="paragraph" w:styleId="Textedebulles">
    <w:name w:val="Balloon Text"/>
    <w:basedOn w:val="Normal"/>
    <w:link w:val="TextedebullesCar"/>
    <w:uiPriority w:val="99"/>
    <w:semiHidden/>
    <w:unhideWhenUsed/>
    <w:rsid w:val="00B717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178C"/>
    <w:rPr>
      <w:rFonts w:ascii="Segoe UI" w:hAnsi="Segoe UI" w:cs="Segoe UI"/>
      <w:sz w:val="18"/>
      <w:szCs w:val="18"/>
    </w:rPr>
  </w:style>
  <w:style w:type="character" w:styleId="Marquedecommentaire">
    <w:name w:val="annotation reference"/>
    <w:basedOn w:val="Policepardfaut"/>
    <w:uiPriority w:val="99"/>
    <w:semiHidden/>
    <w:unhideWhenUsed/>
    <w:rsid w:val="00E0560C"/>
    <w:rPr>
      <w:sz w:val="16"/>
      <w:szCs w:val="16"/>
    </w:rPr>
  </w:style>
  <w:style w:type="paragraph" w:styleId="Commentaire">
    <w:name w:val="annotation text"/>
    <w:basedOn w:val="Normal"/>
    <w:link w:val="CommentaireCar"/>
    <w:uiPriority w:val="99"/>
    <w:semiHidden/>
    <w:unhideWhenUsed/>
    <w:rsid w:val="00E0560C"/>
    <w:pPr>
      <w:spacing w:line="240" w:lineRule="auto"/>
    </w:pPr>
    <w:rPr>
      <w:sz w:val="20"/>
      <w:szCs w:val="20"/>
    </w:rPr>
  </w:style>
  <w:style w:type="character" w:customStyle="1" w:styleId="CommentaireCar">
    <w:name w:val="Commentaire Car"/>
    <w:basedOn w:val="Policepardfaut"/>
    <w:link w:val="Commentaire"/>
    <w:uiPriority w:val="99"/>
    <w:semiHidden/>
    <w:rsid w:val="00E0560C"/>
    <w:rPr>
      <w:sz w:val="20"/>
      <w:szCs w:val="20"/>
    </w:rPr>
  </w:style>
  <w:style w:type="paragraph" w:styleId="Objetducommentaire">
    <w:name w:val="annotation subject"/>
    <w:basedOn w:val="Commentaire"/>
    <w:next w:val="Commentaire"/>
    <w:link w:val="ObjetducommentaireCar"/>
    <w:uiPriority w:val="99"/>
    <w:semiHidden/>
    <w:unhideWhenUsed/>
    <w:rsid w:val="00E0560C"/>
    <w:rPr>
      <w:b/>
      <w:bCs/>
    </w:rPr>
  </w:style>
  <w:style w:type="character" w:customStyle="1" w:styleId="ObjetducommentaireCar">
    <w:name w:val="Objet du commentaire Car"/>
    <w:basedOn w:val="CommentaireCar"/>
    <w:link w:val="Objetducommentaire"/>
    <w:uiPriority w:val="99"/>
    <w:semiHidden/>
    <w:rsid w:val="00E0560C"/>
    <w:rPr>
      <w:b/>
      <w:bCs/>
      <w:sz w:val="20"/>
      <w:szCs w:val="20"/>
    </w:rPr>
  </w:style>
  <w:style w:type="paragraph" w:customStyle="1" w:styleId="p1">
    <w:name w:val="p1"/>
    <w:basedOn w:val="Normal"/>
    <w:rsid w:val="000A675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unhideWhenUsed/>
    <w:rsid w:val="00647741"/>
    <w:pPr>
      <w:spacing w:after="0" w:line="240" w:lineRule="auto"/>
    </w:pPr>
    <w:rPr>
      <w:sz w:val="20"/>
      <w:szCs w:val="20"/>
    </w:rPr>
  </w:style>
  <w:style w:type="character" w:customStyle="1" w:styleId="NotedebasdepageCar">
    <w:name w:val="Note de bas de page Car"/>
    <w:basedOn w:val="Policepardfaut"/>
    <w:link w:val="Notedebasdepage"/>
    <w:uiPriority w:val="99"/>
    <w:rsid w:val="00647741"/>
    <w:rPr>
      <w:sz w:val="20"/>
      <w:szCs w:val="20"/>
    </w:rPr>
  </w:style>
  <w:style w:type="character" w:styleId="Appelnotedebasdep">
    <w:name w:val="footnote reference"/>
    <w:basedOn w:val="Policepardfaut"/>
    <w:uiPriority w:val="99"/>
    <w:semiHidden/>
    <w:unhideWhenUsed/>
    <w:rsid w:val="00647741"/>
    <w:rPr>
      <w:vertAlign w:val="superscript"/>
    </w:rPr>
  </w:style>
  <w:style w:type="character" w:customStyle="1" w:styleId="tlid-translation">
    <w:name w:val="tlid-translation"/>
    <w:basedOn w:val="Policepardfaut"/>
    <w:rsid w:val="00A26DDA"/>
  </w:style>
  <w:style w:type="character" w:styleId="Lienhypertexte">
    <w:name w:val="Hyperlink"/>
    <w:basedOn w:val="Policepardfaut"/>
    <w:uiPriority w:val="99"/>
    <w:semiHidden/>
    <w:unhideWhenUsed/>
    <w:rsid w:val="00287F37"/>
    <w:rPr>
      <w:color w:val="0000FF"/>
      <w:u w:val="single"/>
    </w:rPr>
  </w:style>
  <w:style w:type="character" w:customStyle="1" w:styleId="Titre1Car">
    <w:name w:val="Titre 1 Car"/>
    <w:basedOn w:val="Policepardfaut"/>
    <w:link w:val="Titre1"/>
    <w:uiPriority w:val="9"/>
    <w:rsid w:val="0043277B"/>
    <w:rPr>
      <w:rFonts w:ascii="Times New Roman" w:eastAsia="Times New Roman" w:hAnsi="Times New Roman" w:cs="Times New Roman"/>
      <w:b/>
      <w:bCs/>
      <w:kern w:val="36"/>
      <w:sz w:val="48"/>
      <w:szCs w:val="48"/>
      <w:lang w:eastAsia="fr-CA"/>
    </w:rPr>
  </w:style>
  <w:style w:type="paragraph" w:styleId="En-tte">
    <w:name w:val="header"/>
    <w:basedOn w:val="Normal"/>
    <w:link w:val="En-tteCar"/>
    <w:uiPriority w:val="99"/>
    <w:unhideWhenUsed/>
    <w:rsid w:val="0001041E"/>
    <w:pPr>
      <w:tabs>
        <w:tab w:val="center" w:pos="4320"/>
        <w:tab w:val="right" w:pos="8640"/>
      </w:tabs>
      <w:spacing w:after="0" w:line="240" w:lineRule="auto"/>
    </w:pPr>
  </w:style>
  <w:style w:type="character" w:customStyle="1" w:styleId="En-tteCar">
    <w:name w:val="En-tête Car"/>
    <w:basedOn w:val="Policepardfaut"/>
    <w:link w:val="En-tte"/>
    <w:uiPriority w:val="99"/>
    <w:rsid w:val="0001041E"/>
  </w:style>
  <w:style w:type="paragraph" w:styleId="Pieddepage">
    <w:name w:val="footer"/>
    <w:basedOn w:val="Normal"/>
    <w:link w:val="PieddepageCar"/>
    <w:uiPriority w:val="99"/>
    <w:unhideWhenUsed/>
    <w:rsid w:val="000104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1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98948">
      <w:bodyDiv w:val="1"/>
      <w:marLeft w:val="0"/>
      <w:marRight w:val="0"/>
      <w:marTop w:val="0"/>
      <w:marBottom w:val="0"/>
      <w:divBdr>
        <w:top w:val="none" w:sz="0" w:space="0" w:color="auto"/>
        <w:left w:val="none" w:sz="0" w:space="0" w:color="auto"/>
        <w:bottom w:val="none" w:sz="0" w:space="0" w:color="auto"/>
        <w:right w:val="none" w:sz="0" w:space="0" w:color="auto"/>
      </w:divBdr>
      <w:divsChild>
        <w:div w:id="1833519549">
          <w:marLeft w:val="0"/>
          <w:marRight w:val="0"/>
          <w:marTop w:val="0"/>
          <w:marBottom w:val="0"/>
          <w:divBdr>
            <w:top w:val="none" w:sz="0" w:space="0" w:color="auto"/>
            <w:left w:val="none" w:sz="0" w:space="0" w:color="auto"/>
            <w:bottom w:val="none" w:sz="0" w:space="0" w:color="auto"/>
            <w:right w:val="none" w:sz="0" w:space="0" w:color="auto"/>
          </w:divBdr>
          <w:divsChild>
            <w:div w:id="1455060426">
              <w:marLeft w:val="0"/>
              <w:marRight w:val="0"/>
              <w:marTop w:val="0"/>
              <w:marBottom w:val="0"/>
              <w:divBdr>
                <w:top w:val="none" w:sz="0" w:space="0" w:color="auto"/>
                <w:left w:val="none" w:sz="0" w:space="0" w:color="auto"/>
                <w:bottom w:val="none" w:sz="0" w:space="0" w:color="auto"/>
                <w:right w:val="none" w:sz="0" w:space="0" w:color="auto"/>
              </w:divBdr>
              <w:divsChild>
                <w:div w:id="326716550">
                  <w:marLeft w:val="0"/>
                  <w:marRight w:val="0"/>
                  <w:marTop w:val="0"/>
                  <w:marBottom w:val="0"/>
                  <w:divBdr>
                    <w:top w:val="none" w:sz="0" w:space="0" w:color="auto"/>
                    <w:left w:val="none" w:sz="0" w:space="0" w:color="auto"/>
                    <w:bottom w:val="none" w:sz="0" w:space="0" w:color="auto"/>
                    <w:right w:val="none" w:sz="0" w:space="0" w:color="auto"/>
                  </w:divBdr>
                  <w:divsChild>
                    <w:div w:id="1370033874">
                      <w:marLeft w:val="0"/>
                      <w:marRight w:val="0"/>
                      <w:marTop w:val="0"/>
                      <w:marBottom w:val="0"/>
                      <w:divBdr>
                        <w:top w:val="none" w:sz="0" w:space="0" w:color="auto"/>
                        <w:left w:val="none" w:sz="0" w:space="0" w:color="auto"/>
                        <w:bottom w:val="none" w:sz="0" w:space="0" w:color="auto"/>
                        <w:right w:val="none" w:sz="0" w:space="0" w:color="auto"/>
                      </w:divBdr>
                      <w:divsChild>
                        <w:div w:id="1115951027">
                          <w:marLeft w:val="0"/>
                          <w:marRight w:val="0"/>
                          <w:marTop w:val="0"/>
                          <w:marBottom w:val="0"/>
                          <w:divBdr>
                            <w:top w:val="none" w:sz="0" w:space="0" w:color="auto"/>
                            <w:left w:val="none" w:sz="0" w:space="0" w:color="auto"/>
                            <w:bottom w:val="none" w:sz="0" w:space="0" w:color="auto"/>
                            <w:right w:val="none" w:sz="0" w:space="0" w:color="auto"/>
                          </w:divBdr>
                          <w:divsChild>
                            <w:div w:id="1583176655">
                              <w:marLeft w:val="0"/>
                              <w:marRight w:val="300"/>
                              <w:marTop w:val="180"/>
                              <w:marBottom w:val="0"/>
                              <w:divBdr>
                                <w:top w:val="none" w:sz="0" w:space="0" w:color="auto"/>
                                <w:left w:val="none" w:sz="0" w:space="0" w:color="auto"/>
                                <w:bottom w:val="none" w:sz="0" w:space="0" w:color="auto"/>
                                <w:right w:val="none" w:sz="0" w:space="0" w:color="auto"/>
                              </w:divBdr>
                              <w:divsChild>
                                <w:div w:id="9271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11435">
          <w:marLeft w:val="0"/>
          <w:marRight w:val="0"/>
          <w:marTop w:val="0"/>
          <w:marBottom w:val="0"/>
          <w:divBdr>
            <w:top w:val="none" w:sz="0" w:space="0" w:color="auto"/>
            <w:left w:val="none" w:sz="0" w:space="0" w:color="auto"/>
            <w:bottom w:val="none" w:sz="0" w:space="0" w:color="auto"/>
            <w:right w:val="none" w:sz="0" w:space="0" w:color="auto"/>
          </w:divBdr>
          <w:divsChild>
            <w:div w:id="527135179">
              <w:marLeft w:val="0"/>
              <w:marRight w:val="0"/>
              <w:marTop w:val="0"/>
              <w:marBottom w:val="0"/>
              <w:divBdr>
                <w:top w:val="none" w:sz="0" w:space="0" w:color="auto"/>
                <w:left w:val="none" w:sz="0" w:space="0" w:color="auto"/>
                <w:bottom w:val="none" w:sz="0" w:space="0" w:color="auto"/>
                <w:right w:val="none" w:sz="0" w:space="0" w:color="auto"/>
              </w:divBdr>
              <w:divsChild>
                <w:div w:id="665284173">
                  <w:marLeft w:val="0"/>
                  <w:marRight w:val="0"/>
                  <w:marTop w:val="0"/>
                  <w:marBottom w:val="0"/>
                  <w:divBdr>
                    <w:top w:val="none" w:sz="0" w:space="0" w:color="auto"/>
                    <w:left w:val="none" w:sz="0" w:space="0" w:color="auto"/>
                    <w:bottom w:val="none" w:sz="0" w:space="0" w:color="auto"/>
                    <w:right w:val="none" w:sz="0" w:space="0" w:color="auto"/>
                  </w:divBdr>
                  <w:divsChild>
                    <w:div w:id="1370031425">
                      <w:marLeft w:val="0"/>
                      <w:marRight w:val="0"/>
                      <w:marTop w:val="0"/>
                      <w:marBottom w:val="0"/>
                      <w:divBdr>
                        <w:top w:val="none" w:sz="0" w:space="0" w:color="auto"/>
                        <w:left w:val="none" w:sz="0" w:space="0" w:color="auto"/>
                        <w:bottom w:val="none" w:sz="0" w:space="0" w:color="auto"/>
                        <w:right w:val="none" w:sz="0" w:space="0" w:color="auto"/>
                      </w:divBdr>
                      <w:divsChild>
                        <w:div w:id="20183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30401">
      <w:bodyDiv w:val="1"/>
      <w:marLeft w:val="0"/>
      <w:marRight w:val="0"/>
      <w:marTop w:val="0"/>
      <w:marBottom w:val="0"/>
      <w:divBdr>
        <w:top w:val="none" w:sz="0" w:space="0" w:color="auto"/>
        <w:left w:val="none" w:sz="0" w:space="0" w:color="auto"/>
        <w:bottom w:val="none" w:sz="0" w:space="0" w:color="auto"/>
        <w:right w:val="none" w:sz="0" w:space="0" w:color="auto"/>
      </w:divBdr>
    </w:div>
    <w:div w:id="18171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en.medium.com/how-a-metoo-facebook-post-toppled-a-yoga-icon-c25577185e40" TargetMode="External"/><Relationship Id="rId2" Type="http://schemas.openxmlformats.org/officeDocument/2006/relationships/hyperlink" Target="https://en.wikipedia.org/wiki/Jainism" TargetMode="External"/><Relationship Id="rId1" Type="http://schemas.openxmlformats.org/officeDocument/2006/relationships/hyperlink" Target="https://www.les-ailes-du-karma.com/les-lois-karm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66F8-F836-4867-A817-B4387DDB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3390</Words>
  <Characters>18651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Cégep Régional de Lanaudière</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Venne</dc:creator>
  <cp:lastModifiedBy>Catherine Venne</cp:lastModifiedBy>
  <cp:revision>7</cp:revision>
  <dcterms:created xsi:type="dcterms:W3CDTF">2020-05-09T17:08:00Z</dcterms:created>
  <dcterms:modified xsi:type="dcterms:W3CDTF">2020-05-09T18:42:00Z</dcterms:modified>
</cp:coreProperties>
</file>